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FE" w:rsidRDefault="00843F85" w:rsidP="00EE28FE">
      <w:pPr>
        <w:spacing w:after="0" w:line="240" w:lineRule="auto"/>
        <w:rPr>
          <w:rFonts w:eastAsia="Times New Roman" w:cs="Times New Roman"/>
          <w:sz w:val="8"/>
          <w:szCs w:val="8"/>
          <w:lang w:eastAsia="lt-LT"/>
        </w:rPr>
      </w:pPr>
      <w:bookmarkStart w:id="0" w:name="_GoBack"/>
      <w:bookmarkEnd w:id="0"/>
      <w:r>
        <w:rPr>
          <w:rFonts w:eastAsia="Times New Roman" w:cs="Times New Roman"/>
          <w:sz w:val="8"/>
          <w:szCs w:val="8"/>
          <w:lang w:eastAsia="lt-LT"/>
        </w:rPr>
        <w:t xml:space="preserve"> </w:t>
      </w:r>
    </w:p>
    <w:p w:rsidR="00EE28FE" w:rsidRDefault="00EE28FE" w:rsidP="00EE28FE">
      <w:pPr>
        <w:spacing w:after="0" w:line="240" w:lineRule="auto"/>
        <w:rPr>
          <w:rFonts w:eastAsia="Times New Roman" w:cs="Times New Roman"/>
          <w:sz w:val="8"/>
          <w:szCs w:val="8"/>
          <w:lang w:eastAsia="lt-LT"/>
        </w:rPr>
      </w:pPr>
    </w:p>
    <w:p w:rsidR="00EE28FE" w:rsidRPr="00A40DD7" w:rsidRDefault="00EE28FE" w:rsidP="00EE28FE">
      <w:pPr>
        <w:tabs>
          <w:tab w:val="left" w:pos="5103"/>
        </w:tabs>
        <w:spacing w:after="0" w:line="240" w:lineRule="auto"/>
        <w:jc w:val="both"/>
      </w:pPr>
      <w:r>
        <w:t xml:space="preserve">                                                                                     </w:t>
      </w:r>
      <w:r w:rsidR="00C97E61">
        <w:tab/>
      </w:r>
      <w:r w:rsidR="00C97E61">
        <w:tab/>
      </w:r>
      <w:r w:rsidR="00C97E61">
        <w:tab/>
      </w:r>
      <w:r w:rsidRPr="00A40DD7">
        <w:t>PATVIRTINTA</w:t>
      </w:r>
    </w:p>
    <w:p w:rsidR="00EE28FE" w:rsidRPr="00A40DD7" w:rsidRDefault="00EE28FE" w:rsidP="00EE28FE">
      <w:pPr>
        <w:spacing w:after="0" w:line="240" w:lineRule="auto"/>
        <w:jc w:val="both"/>
      </w:pPr>
      <w:r w:rsidRPr="00A40DD7">
        <w:tab/>
      </w:r>
      <w:r w:rsidRPr="00A40DD7">
        <w:tab/>
      </w:r>
      <w:r w:rsidRPr="00A40DD7">
        <w:tab/>
      </w:r>
      <w:r w:rsidRPr="00A40DD7">
        <w:tab/>
      </w:r>
      <w:r w:rsidR="00C97E61">
        <w:tab/>
      </w:r>
      <w:r w:rsidRPr="00A40DD7">
        <w:t>Varėnos švietimo centro</w:t>
      </w:r>
    </w:p>
    <w:p w:rsidR="00EE28FE" w:rsidRPr="00A40DD7" w:rsidRDefault="00EE28FE" w:rsidP="00C97E61">
      <w:pPr>
        <w:spacing w:after="0" w:line="240" w:lineRule="auto"/>
        <w:ind w:left="5184" w:firstLine="1296"/>
        <w:jc w:val="both"/>
      </w:pPr>
      <w:r w:rsidRPr="00A40DD7">
        <w:t>d</w:t>
      </w:r>
      <w:r w:rsidR="006D45B8">
        <w:t>irektoriaus 2023</w:t>
      </w:r>
      <w:r w:rsidR="00AE053F">
        <w:t xml:space="preserve"> m. </w:t>
      </w:r>
      <w:r w:rsidR="006D45B8">
        <w:t>kovo 17</w:t>
      </w:r>
      <w:r w:rsidRPr="00A40DD7">
        <w:t xml:space="preserve"> d.</w:t>
      </w:r>
    </w:p>
    <w:p w:rsidR="00AE053F" w:rsidRPr="00AE053F" w:rsidRDefault="00EE28FE" w:rsidP="00C97E61">
      <w:pPr>
        <w:spacing w:after="0" w:line="240" w:lineRule="auto"/>
        <w:ind w:left="6480"/>
        <w:jc w:val="both"/>
      </w:pPr>
      <w:r w:rsidRPr="00A40DD7">
        <w:t xml:space="preserve">įsakymu Nr. </w:t>
      </w:r>
      <w:r w:rsidR="006D45B8">
        <w:rPr>
          <w:rFonts w:eastAsia="Times New Roman" w:cs="Times New Roman"/>
          <w:szCs w:val="20"/>
        </w:rPr>
        <w:t>V-1-38</w:t>
      </w:r>
    </w:p>
    <w:p w:rsidR="00EE28FE" w:rsidRPr="00F6546B" w:rsidRDefault="00EE28FE" w:rsidP="00EE28FE">
      <w:pPr>
        <w:spacing w:after="0" w:line="240" w:lineRule="auto"/>
        <w:jc w:val="both"/>
        <w:rPr>
          <w:rFonts w:eastAsia="Times New Roman" w:cs="Times New Roman"/>
          <w:szCs w:val="24"/>
          <w:lang w:eastAsia="lt-LT"/>
        </w:rPr>
      </w:pPr>
    </w:p>
    <w:p w:rsidR="00EE28FE" w:rsidRDefault="00EE28FE" w:rsidP="00EE28FE">
      <w:pPr>
        <w:spacing w:after="0" w:line="240" w:lineRule="auto"/>
        <w:rPr>
          <w:rFonts w:eastAsia="Times New Roman" w:cs="Times New Roman"/>
          <w:sz w:val="8"/>
          <w:szCs w:val="8"/>
          <w:lang w:eastAsia="lt-LT"/>
        </w:rPr>
      </w:pPr>
    </w:p>
    <w:p w:rsidR="00EE28FE" w:rsidRDefault="00EE28FE" w:rsidP="00EE28FE">
      <w:pPr>
        <w:spacing w:after="0" w:line="240" w:lineRule="auto"/>
        <w:rPr>
          <w:rFonts w:eastAsia="Times New Roman" w:cs="Times New Roman"/>
          <w:sz w:val="8"/>
          <w:szCs w:val="8"/>
          <w:lang w:eastAsia="lt-LT"/>
        </w:rPr>
      </w:pPr>
    </w:p>
    <w:p w:rsidR="00EE28FE" w:rsidRDefault="00EE28FE" w:rsidP="00EE28FE">
      <w:pPr>
        <w:spacing w:after="0"/>
        <w:jc w:val="center"/>
        <w:rPr>
          <w:b/>
          <w:bCs/>
          <w:color w:val="000000"/>
          <w:szCs w:val="24"/>
          <w:lang w:eastAsia="lt-LT"/>
        </w:rPr>
      </w:pPr>
      <w:bookmarkStart w:id="1" w:name="_Hlk79044565"/>
      <w:r w:rsidRPr="00173D53">
        <w:rPr>
          <w:b/>
          <w:bCs/>
          <w:color w:val="000000"/>
          <w:szCs w:val="24"/>
        </w:rPr>
        <w:t xml:space="preserve">VARĖNOS ŠVIETIMO CENTRO </w:t>
      </w:r>
      <w:r w:rsidRPr="00AB6092">
        <w:rPr>
          <w:b/>
          <w:bCs/>
          <w:color w:val="000000"/>
          <w:szCs w:val="24"/>
          <w:lang w:eastAsia="lt-LT"/>
        </w:rPr>
        <w:t xml:space="preserve"> DARBUOTOJ</w:t>
      </w:r>
      <w:r>
        <w:rPr>
          <w:b/>
          <w:bCs/>
          <w:color w:val="000000"/>
          <w:szCs w:val="24"/>
          <w:lang w:eastAsia="lt-LT"/>
        </w:rPr>
        <w:t>Ų</w:t>
      </w:r>
      <w:r w:rsidRPr="00AB6092">
        <w:rPr>
          <w:b/>
          <w:bCs/>
          <w:color w:val="000000"/>
          <w:szCs w:val="24"/>
          <w:lang w:eastAsia="lt-LT"/>
        </w:rPr>
        <w:t>, DIRBANČI</w:t>
      </w:r>
      <w:r>
        <w:rPr>
          <w:b/>
          <w:bCs/>
          <w:color w:val="000000"/>
          <w:szCs w:val="24"/>
          <w:lang w:eastAsia="lt-LT"/>
        </w:rPr>
        <w:t>Ų</w:t>
      </w:r>
      <w:r w:rsidRPr="00AB6092">
        <w:rPr>
          <w:b/>
          <w:bCs/>
          <w:color w:val="000000"/>
          <w:szCs w:val="24"/>
          <w:lang w:eastAsia="lt-LT"/>
        </w:rPr>
        <w:t xml:space="preserve"> PAGAL DARBO SUTART</w:t>
      </w:r>
      <w:r>
        <w:rPr>
          <w:b/>
          <w:bCs/>
          <w:color w:val="000000"/>
          <w:szCs w:val="24"/>
          <w:lang w:eastAsia="lt-LT"/>
        </w:rPr>
        <w:t>IS</w:t>
      </w:r>
      <w:r w:rsidRPr="00AB6092">
        <w:rPr>
          <w:b/>
          <w:bCs/>
          <w:color w:val="000000"/>
          <w:szCs w:val="24"/>
          <w:lang w:eastAsia="lt-LT"/>
        </w:rPr>
        <w:t>,</w:t>
      </w:r>
      <w:r>
        <w:rPr>
          <w:b/>
          <w:bCs/>
          <w:color w:val="000000"/>
          <w:szCs w:val="24"/>
          <w:lang w:eastAsia="lt-LT"/>
        </w:rPr>
        <w:t xml:space="preserve"> </w:t>
      </w:r>
      <w:r w:rsidRPr="00AB6092">
        <w:rPr>
          <w:b/>
          <w:bCs/>
          <w:color w:val="000000"/>
          <w:szCs w:val="24"/>
          <w:lang w:eastAsia="lt-LT"/>
        </w:rPr>
        <w:t>PRIĖMIMO Į PAREIGAS</w:t>
      </w:r>
      <w:r w:rsidRPr="00AB6092">
        <w:rPr>
          <w:b/>
          <w:bCs/>
          <w:szCs w:val="24"/>
          <w:lang w:eastAsia="lt-LT"/>
        </w:rPr>
        <w:t xml:space="preserve"> ATRANKOS BŪDU </w:t>
      </w:r>
      <w:r>
        <w:rPr>
          <w:b/>
          <w:bCs/>
          <w:color w:val="000000"/>
          <w:szCs w:val="24"/>
          <w:lang w:eastAsia="lt-LT"/>
        </w:rPr>
        <w:t xml:space="preserve"> </w:t>
      </w:r>
    </w:p>
    <w:p w:rsidR="00EE28FE" w:rsidRPr="00173D53" w:rsidRDefault="00EE28FE" w:rsidP="00EE28FE">
      <w:pPr>
        <w:spacing w:after="0"/>
        <w:jc w:val="center"/>
        <w:rPr>
          <w:b/>
          <w:bCs/>
          <w:color w:val="000000"/>
          <w:szCs w:val="24"/>
          <w:lang w:eastAsia="lt-LT"/>
        </w:rPr>
      </w:pPr>
      <w:r w:rsidRPr="00AB6092">
        <w:rPr>
          <w:rFonts w:eastAsia="Times New Roman" w:cs="Times New Roman"/>
          <w:b/>
          <w:bCs/>
          <w:szCs w:val="24"/>
          <w:lang w:eastAsia="lt-LT"/>
        </w:rPr>
        <w:t>TVARKOS APRAŠAS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jc w:val="center"/>
        <w:rPr>
          <w:rFonts w:eastAsia="Times New Roman" w:cs="Times New Roman"/>
          <w:szCs w:val="24"/>
          <w:lang w:eastAsia="lt-LT"/>
        </w:rPr>
      </w:pPr>
      <w:r w:rsidRPr="00AB6092">
        <w:rPr>
          <w:rFonts w:eastAsia="Times New Roman" w:cs="Times New Roman"/>
          <w:szCs w:val="24"/>
          <w:lang w:eastAsia="lt-LT"/>
        </w:rPr>
        <w:t> </w:t>
      </w:r>
    </w:p>
    <w:p w:rsidR="00EE28FE" w:rsidRPr="00AB6092" w:rsidRDefault="00EE28FE" w:rsidP="00EE28FE">
      <w:pPr>
        <w:spacing w:after="0" w:line="240" w:lineRule="auto"/>
        <w:jc w:val="center"/>
        <w:rPr>
          <w:rFonts w:eastAsia="Times New Roman" w:cs="Times New Roman"/>
          <w:szCs w:val="24"/>
          <w:lang w:eastAsia="lt-LT"/>
        </w:rPr>
      </w:pPr>
      <w:bookmarkStart w:id="2" w:name="part_38f46670b0dc4dbaad62db42c3b6ae00"/>
      <w:bookmarkEnd w:id="1"/>
      <w:bookmarkEnd w:id="2"/>
      <w:r w:rsidRPr="00AB6092">
        <w:rPr>
          <w:rFonts w:eastAsia="Times New Roman" w:cs="Times New Roman"/>
          <w:b/>
          <w:bCs/>
          <w:szCs w:val="24"/>
          <w:lang w:eastAsia="lt-LT"/>
        </w:rPr>
        <w:t>I SKYRIUS</w:t>
      </w:r>
    </w:p>
    <w:p w:rsidR="00EE28FE" w:rsidRPr="00AB6092" w:rsidRDefault="00EE28FE" w:rsidP="00EE28FE">
      <w:pPr>
        <w:spacing w:after="0" w:line="240" w:lineRule="auto"/>
        <w:jc w:val="center"/>
        <w:rPr>
          <w:rFonts w:eastAsia="Times New Roman" w:cs="Times New Roman"/>
          <w:szCs w:val="24"/>
          <w:lang w:eastAsia="lt-LT"/>
        </w:rPr>
      </w:pPr>
      <w:r w:rsidRPr="00AB6092">
        <w:rPr>
          <w:rFonts w:eastAsia="Times New Roman" w:cs="Times New Roman"/>
          <w:b/>
          <w:bCs/>
          <w:szCs w:val="24"/>
          <w:lang w:eastAsia="lt-LT"/>
        </w:rPr>
        <w:t>BENDROSIOS NUOSTATOS</w:t>
      </w:r>
    </w:p>
    <w:p w:rsidR="00EE28FE" w:rsidRDefault="00EE28FE" w:rsidP="00EE28FE">
      <w:pPr>
        <w:spacing w:after="0" w:line="240" w:lineRule="auto"/>
        <w:ind w:firstLine="62"/>
        <w:jc w:val="center"/>
        <w:rPr>
          <w:rFonts w:eastAsia="Times New Roman" w:cs="Times New Roman"/>
          <w:color w:val="000000"/>
          <w:szCs w:val="24"/>
          <w:lang w:eastAsia="lt-LT"/>
        </w:rPr>
      </w:pPr>
      <w:r w:rsidRPr="00AB6092">
        <w:rPr>
          <w:rFonts w:eastAsia="Times New Roman" w:cs="Times New Roman"/>
          <w:color w:val="000000"/>
          <w:szCs w:val="24"/>
          <w:lang w:eastAsia="lt-LT"/>
        </w:rPr>
        <w:t> </w:t>
      </w:r>
    </w:p>
    <w:p w:rsidR="00EE28FE" w:rsidRPr="00AB6092" w:rsidRDefault="00EE28FE" w:rsidP="00EE28FE">
      <w:pPr>
        <w:spacing w:after="0" w:line="240" w:lineRule="auto"/>
        <w:ind w:firstLine="62"/>
        <w:jc w:val="center"/>
        <w:rPr>
          <w:rFonts w:eastAsia="Times New Roman" w:cs="Times New Roman"/>
          <w:szCs w:val="24"/>
          <w:lang w:eastAsia="lt-LT"/>
        </w:rPr>
      </w:pPr>
    </w:p>
    <w:p w:rsidR="00EE28FE" w:rsidRPr="009342F8" w:rsidRDefault="00EE28FE" w:rsidP="00107D7B">
      <w:pPr>
        <w:spacing w:after="0" w:line="360" w:lineRule="auto"/>
        <w:jc w:val="both"/>
        <w:rPr>
          <w:rFonts w:eastAsia="Times New Roman" w:cs="Times New Roman"/>
          <w:color w:val="000000"/>
          <w:szCs w:val="24"/>
          <w:lang w:eastAsia="lt-LT"/>
        </w:rPr>
      </w:pPr>
      <w:bookmarkStart w:id="3" w:name="part_528c34e3a2904c72996f63d85b81b631"/>
      <w:bookmarkEnd w:id="3"/>
      <w:r>
        <w:rPr>
          <w:rFonts w:eastAsia="Times New Roman" w:cs="Times New Roman"/>
          <w:color w:val="000000"/>
          <w:szCs w:val="24"/>
          <w:lang w:eastAsia="lt-LT"/>
        </w:rPr>
        <w:tab/>
      </w:r>
      <w:r w:rsidRPr="00AB6092">
        <w:rPr>
          <w:rFonts w:eastAsia="Times New Roman" w:cs="Times New Roman"/>
          <w:color w:val="000000"/>
          <w:szCs w:val="24"/>
          <w:lang w:eastAsia="lt-LT"/>
        </w:rPr>
        <w:t xml:space="preserve">1. </w:t>
      </w:r>
      <w:r>
        <w:rPr>
          <w:color w:val="000000"/>
          <w:szCs w:val="24"/>
        </w:rPr>
        <w:t>V</w:t>
      </w:r>
      <w:r w:rsidRPr="00F64529">
        <w:rPr>
          <w:color w:val="000000"/>
          <w:szCs w:val="24"/>
        </w:rPr>
        <w:t>arėnos švietimo centro</w:t>
      </w:r>
      <w:r>
        <w:rPr>
          <w:color w:val="000000"/>
          <w:szCs w:val="24"/>
        </w:rPr>
        <w:t xml:space="preserve"> ( toliau – Centras)</w:t>
      </w:r>
      <w:r w:rsidRPr="00F64529">
        <w:rPr>
          <w:color w:val="000000"/>
          <w:szCs w:val="24"/>
        </w:rPr>
        <w:t xml:space="preserve"> </w:t>
      </w:r>
      <w:r w:rsidRPr="00F64529">
        <w:rPr>
          <w:color w:val="000000"/>
          <w:szCs w:val="24"/>
          <w:lang w:eastAsia="lt-LT"/>
        </w:rPr>
        <w:t>darbuotojų, dirbančių pagal darbo sutartis, priėmimo į pareigas</w:t>
      </w:r>
      <w:r w:rsidRPr="00F64529">
        <w:rPr>
          <w:szCs w:val="24"/>
          <w:lang w:eastAsia="lt-LT"/>
        </w:rPr>
        <w:t xml:space="preserve"> atrankos būdu </w:t>
      </w:r>
      <w:r w:rsidRPr="00F64529">
        <w:rPr>
          <w:rFonts w:eastAsia="Times New Roman" w:cs="Times New Roman"/>
          <w:szCs w:val="24"/>
          <w:lang w:eastAsia="lt-LT"/>
        </w:rPr>
        <w:t>tvarkos aprašas </w:t>
      </w:r>
      <w:r>
        <w:rPr>
          <w:rFonts w:eastAsia="Times New Roman" w:cs="Times New Roman"/>
          <w:color w:val="000000"/>
          <w:szCs w:val="24"/>
          <w:lang w:eastAsia="lt-LT"/>
        </w:rPr>
        <w:t xml:space="preserve"> ( toliau – Aprašas)</w:t>
      </w:r>
      <w:r w:rsidR="00F67219">
        <w:rPr>
          <w:rFonts w:eastAsia="Times New Roman" w:cs="Times New Roman"/>
          <w:color w:val="000000"/>
          <w:szCs w:val="24"/>
          <w:lang w:eastAsia="lt-LT"/>
        </w:rPr>
        <w:t xml:space="preserve"> parengtas vadovaujantis </w:t>
      </w:r>
      <w:r w:rsidR="00F67219" w:rsidRPr="00F67219">
        <w:rPr>
          <w:rFonts w:eastAsia="Times New Roman" w:cs="Times New Roman"/>
          <w:color w:val="000000"/>
          <w:szCs w:val="24"/>
          <w:lang w:eastAsia="lt-LT"/>
        </w:rPr>
        <w:t>Konkursų valstybės ir savivaldybių įmonėse, iš valstybės, savivaldybių ir</w:t>
      </w:r>
      <w:r w:rsidR="009342F8">
        <w:rPr>
          <w:rFonts w:eastAsia="Times New Roman" w:cs="Times New Roman"/>
          <w:color w:val="000000"/>
          <w:szCs w:val="24"/>
          <w:lang w:eastAsia="lt-LT"/>
        </w:rPr>
        <w:t xml:space="preserve"> </w:t>
      </w:r>
      <w:r w:rsidR="00F67219" w:rsidRPr="00F67219">
        <w:rPr>
          <w:rFonts w:eastAsia="Times New Roman" w:cs="Times New Roman"/>
          <w:color w:val="000000"/>
          <w:szCs w:val="24"/>
          <w:lang w:eastAsia="lt-LT"/>
        </w:rPr>
        <w:t>Valstybinio socialinio draudimo fondo biudžetų bei iš kitų valstybės įsteigtų fondų lėšų</w:t>
      </w:r>
      <w:r w:rsidR="009342F8">
        <w:rPr>
          <w:rFonts w:eastAsia="Times New Roman" w:cs="Times New Roman"/>
          <w:color w:val="000000"/>
          <w:szCs w:val="24"/>
          <w:lang w:eastAsia="lt-LT"/>
        </w:rPr>
        <w:t xml:space="preserve"> </w:t>
      </w:r>
      <w:r w:rsidR="00F67219" w:rsidRPr="00F67219">
        <w:rPr>
          <w:rFonts w:eastAsia="Times New Roman" w:cs="Times New Roman"/>
          <w:color w:val="000000"/>
          <w:szCs w:val="24"/>
          <w:lang w:eastAsia="lt-LT"/>
        </w:rPr>
        <w:t>finansuojamose valstybės ir savivaldybių įstaigose ir viešosiose įstaigose, kurių savininkė yra</w:t>
      </w:r>
      <w:r w:rsidR="009342F8">
        <w:rPr>
          <w:rFonts w:eastAsia="Times New Roman" w:cs="Times New Roman"/>
          <w:color w:val="000000"/>
          <w:szCs w:val="24"/>
          <w:lang w:eastAsia="lt-LT"/>
        </w:rPr>
        <w:t xml:space="preserve"> </w:t>
      </w:r>
      <w:r w:rsidR="00F67219" w:rsidRPr="00F67219">
        <w:rPr>
          <w:rFonts w:eastAsia="Times New Roman" w:cs="Times New Roman"/>
          <w:color w:val="000000"/>
          <w:szCs w:val="24"/>
          <w:lang w:eastAsia="lt-LT"/>
        </w:rPr>
        <w:t>valstybė ar savivaldybė, organizavimo ir vykdymo tvarkos apraš</w:t>
      </w:r>
      <w:r w:rsidR="00F67219">
        <w:rPr>
          <w:rFonts w:eastAsia="Times New Roman" w:cs="Times New Roman"/>
          <w:color w:val="000000"/>
          <w:szCs w:val="24"/>
          <w:lang w:eastAsia="lt-LT"/>
        </w:rPr>
        <w:t>o</w:t>
      </w:r>
      <w:r w:rsidR="00B24F91">
        <w:rPr>
          <w:rFonts w:eastAsia="Times New Roman" w:cs="Times New Roman"/>
          <w:color w:val="000000"/>
          <w:szCs w:val="24"/>
          <w:lang w:eastAsia="lt-LT"/>
        </w:rPr>
        <w:t xml:space="preserve"> bei</w:t>
      </w:r>
      <w:r w:rsidR="00107D7B" w:rsidRPr="00107D7B">
        <w:rPr>
          <w:rFonts w:eastAsia="Times New Roman" w:cs="Times New Roman"/>
          <w:color w:val="000000"/>
          <w:szCs w:val="24"/>
          <w:lang w:eastAsia="lt-LT"/>
        </w:rPr>
        <w:t xml:space="preserve"> Lietuvos Respublikos darbo kodekso 41 straipsnio</w:t>
      </w:r>
      <w:r w:rsidR="00FE1FE2">
        <w:rPr>
          <w:rFonts w:eastAsia="Times New Roman" w:cs="Times New Roman"/>
          <w:color w:val="000000"/>
          <w:szCs w:val="24"/>
          <w:lang w:eastAsia="lt-LT"/>
        </w:rPr>
        <w:t xml:space="preserve"> </w:t>
      </w:r>
      <w:r w:rsidR="00107D7B" w:rsidRPr="00107D7B">
        <w:rPr>
          <w:rFonts w:eastAsia="Times New Roman" w:cs="Times New Roman"/>
          <w:color w:val="000000"/>
          <w:szCs w:val="24"/>
          <w:lang w:eastAsia="lt-LT"/>
        </w:rPr>
        <w:t>3 dali</w:t>
      </w:r>
      <w:r w:rsidR="00107D7B">
        <w:rPr>
          <w:rFonts w:eastAsia="Times New Roman" w:cs="Times New Roman"/>
          <w:color w:val="000000"/>
          <w:szCs w:val="24"/>
          <w:lang w:eastAsia="lt-LT"/>
        </w:rPr>
        <w:t>es</w:t>
      </w:r>
      <w:r w:rsidR="00F67219">
        <w:rPr>
          <w:rFonts w:eastAsia="Times New Roman" w:cs="Times New Roman"/>
          <w:color w:val="000000"/>
          <w:szCs w:val="24"/>
          <w:lang w:eastAsia="lt-LT"/>
        </w:rPr>
        <w:t xml:space="preserve"> nuostatomis.</w:t>
      </w:r>
      <w:r w:rsidR="009342F8">
        <w:rPr>
          <w:rFonts w:eastAsia="Times New Roman" w:cs="Times New Roman"/>
          <w:color w:val="000000"/>
          <w:szCs w:val="24"/>
          <w:lang w:eastAsia="lt-LT"/>
        </w:rPr>
        <w:t xml:space="preserve"> </w:t>
      </w:r>
    </w:p>
    <w:p w:rsidR="00EE28FE" w:rsidRDefault="00EE28FE" w:rsidP="00EE28FE">
      <w:pPr>
        <w:spacing w:after="0" w:line="360" w:lineRule="auto"/>
        <w:ind w:firstLine="1134"/>
        <w:jc w:val="both"/>
        <w:rPr>
          <w:rFonts w:eastAsia="Times New Roman" w:cs="Times New Roman"/>
          <w:szCs w:val="24"/>
          <w:lang w:eastAsia="lt-LT"/>
        </w:rPr>
      </w:pPr>
      <w:r>
        <w:rPr>
          <w:rFonts w:eastAsia="Times New Roman" w:cs="Times New Roman"/>
          <w:szCs w:val="24"/>
          <w:lang w:eastAsia="lt-LT"/>
        </w:rPr>
        <w:t>2. Aprašo tikslas – užtikrinti viešumą, palankias ir lygias galimybes dalyvauti atrankoje visiems asmenims, dalyvaujantiems atrankoje ir siekiantiems dirbti Švietimo centre.</w:t>
      </w:r>
    </w:p>
    <w:p w:rsidR="00EE28FE" w:rsidRDefault="00EE28FE" w:rsidP="00EE28FE">
      <w:pPr>
        <w:spacing w:after="0" w:line="360" w:lineRule="auto"/>
        <w:ind w:firstLine="1134"/>
        <w:jc w:val="both"/>
        <w:rPr>
          <w:rFonts w:eastAsia="Times New Roman" w:cs="Times New Roman"/>
          <w:szCs w:val="24"/>
          <w:lang w:eastAsia="lt-LT"/>
        </w:rPr>
      </w:pPr>
      <w:r>
        <w:rPr>
          <w:rFonts w:eastAsia="Times New Roman" w:cs="Times New Roman"/>
          <w:szCs w:val="24"/>
          <w:lang w:eastAsia="lt-LT"/>
        </w:rPr>
        <w:t xml:space="preserve">3. Šis aprašas netaikomas, kai į laisvas pareigas darbuotojo prašymu (sutikimu) perkeliamas Centro darbuotojas. Centre dirbantys darbuotojai turi pirmenybės teisę būti pakviesti į atranką. </w:t>
      </w:r>
    </w:p>
    <w:p w:rsidR="00EE28FE" w:rsidRPr="009A2A0D" w:rsidRDefault="00EE28FE" w:rsidP="00EE28FE">
      <w:pPr>
        <w:spacing w:after="0" w:line="360" w:lineRule="auto"/>
        <w:ind w:firstLine="1134"/>
        <w:jc w:val="both"/>
        <w:rPr>
          <w:rFonts w:eastAsia="Times New Roman" w:cs="Times New Roman"/>
          <w:szCs w:val="24"/>
          <w:lang w:eastAsia="lt-LT"/>
        </w:rPr>
      </w:pPr>
      <w:r>
        <w:rPr>
          <w:rFonts w:eastAsia="Times New Roman" w:cs="Times New Roman"/>
          <w:szCs w:val="24"/>
          <w:lang w:eastAsia="lt-LT"/>
        </w:rPr>
        <w:t xml:space="preserve">4. </w:t>
      </w:r>
      <w:r>
        <w:rPr>
          <w:szCs w:val="24"/>
          <w:lang w:eastAsia="lt-LT"/>
        </w:rPr>
        <w:t xml:space="preserve">Konkursą skelbia ir pretendentų atrankos būdą nustato sprendimą skelbti konkursą priėmęs  </w:t>
      </w:r>
      <w:r w:rsidRPr="009A2A0D">
        <w:rPr>
          <w:szCs w:val="24"/>
          <w:lang w:eastAsia="lt-LT"/>
        </w:rPr>
        <w:t xml:space="preserve">Švietimo centro direktorius. </w:t>
      </w:r>
    </w:p>
    <w:p w:rsidR="00EE28FE" w:rsidRDefault="00EE28FE" w:rsidP="00EE28FE">
      <w:pPr>
        <w:spacing w:after="0" w:line="360" w:lineRule="auto"/>
        <w:ind w:firstLine="1134"/>
        <w:jc w:val="both"/>
        <w:rPr>
          <w:rFonts w:eastAsia="Times New Roman" w:cs="Times New Roman"/>
          <w:szCs w:val="24"/>
          <w:lang w:eastAsia="lt-LT"/>
        </w:rPr>
      </w:pPr>
      <w:r w:rsidRPr="009A2A0D">
        <w:rPr>
          <w:rFonts w:eastAsia="Times New Roman" w:cs="Times New Roman"/>
          <w:szCs w:val="24"/>
          <w:lang w:eastAsia="lt-LT"/>
        </w:rPr>
        <w:t xml:space="preserve">5. </w:t>
      </w:r>
      <w:r>
        <w:rPr>
          <w:rFonts w:eastAsia="Times New Roman" w:cs="Times New Roman"/>
          <w:szCs w:val="24"/>
          <w:lang w:eastAsia="lt-LT"/>
        </w:rPr>
        <w:t>Direktoriaus įsakymu, konkursas gali būti vykdomas</w:t>
      </w:r>
      <w:r>
        <w:rPr>
          <w:szCs w:val="24"/>
          <w:lang w:eastAsia="lt-LT"/>
        </w:rPr>
        <w:t xml:space="preserve"> nuotoliniu būdu naudojant technines ryšio priemones.  </w:t>
      </w:r>
    </w:p>
    <w:p w:rsidR="00EE28FE" w:rsidRPr="0070622A" w:rsidRDefault="00EE28FE" w:rsidP="00EE28FE">
      <w:pPr>
        <w:spacing w:after="0" w:line="360" w:lineRule="auto"/>
        <w:ind w:firstLine="1134"/>
        <w:jc w:val="both"/>
        <w:rPr>
          <w:rFonts w:eastAsia="Times New Roman" w:cs="Times New Roman"/>
          <w:b/>
          <w:bCs/>
          <w:szCs w:val="24"/>
          <w:lang w:eastAsia="lt-LT"/>
        </w:rPr>
      </w:pPr>
    </w:p>
    <w:p w:rsidR="00EE28FE" w:rsidRDefault="00EE28FE" w:rsidP="00EE28FE">
      <w:pPr>
        <w:spacing w:after="0" w:line="240" w:lineRule="auto"/>
        <w:ind w:firstLine="1134"/>
        <w:jc w:val="center"/>
        <w:rPr>
          <w:rFonts w:eastAsia="Times New Roman" w:cs="Times New Roman"/>
          <w:b/>
          <w:bCs/>
          <w:szCs w:val="24"/>
          <w:lang w:eastAsia="lt-LT"/>
        </w:rPr>
      </w:pPr>
      <w:r w:rsidRPr="0070622A">
        <w:rPr>
          <w:rFonts w:eastAsia="Times New Roman" w:cs="Times New Roman"/>
          <w:b/>
          <w:bCs/>
          <w:szCs w:val="24"/>
          <w:lang w:eastAsia="lt-LT"/>
        </w:rPr>
        <w:t xml:space="preserve">II. </w:t>
      </w:r>
      <w:r w:rsidR="00CF2F55">
        <w:rPr>
          <w:rFonts w:eastAsia="Times New Roman" w:cs="Times New Roman"/>
          <w:b/>
          <w:bCs/>
          <w:szCs w:val="24"/>
          <w:lang w:eastAsia="lt-LT"/>
        </w:rPr>
        <w:t xml:space="preserve">KONKURSO </w:t>
      </w:r>
      <w:r w:rsidRPr="0070622A">
        <w:rPr>
          <w:rFonts w:eastAsia="Times New Roman" w:cs="Times New Roman"/>
          <w:b/>
          <w:bCs/>
          <w:szCs w:val="24"/>
          <w:lang w:eastAsia="lt-LT"/>
        </w:rPr>
        <w:t xml:space="preserve"> PASKELBIIMAS IR DOKUMENTŲ PRIĖMIMAS</w:t>
      </w:r>
    </w:p>
    <w:p w:rsidR="00EE28FE" w:rsidRPr="0070622A" w:rsidRDefault="00EE28FE" w:rsidP="00EE28FE">
      <w:pPr>
        <w:spacing w:after="0" w:line="240" w:lineRule="auto"/>
        <w:ind w:firstLine="1134"/>
        <w:jc w:val="center"/>
        <w:rPr>
          <w:rFonts w:eastAsia="Times New Roman" w:cs="Times New Roman"/>
          <w:b/>
          <w:bCs/>
          <w:szCs w:val="24"/>
          <w:lang w:eastAsia="lt-LT"/>
        </w:rPr>
      </w:pPr>
    </w:p>
    <w:p w:rsidR="00EE28FE" w:rsidRPr="00371CA3" w:rsidRDefault="00EE28FE" w:rsidP="007B7E68">
      <w:pPr>
        <w:spacing w:after="0" w:line="360" w:lineRule="auto"/>
        <w:ind w:firstLine="1134"/>
        <w:jc w:val="both"/>
        <w:rPr>
          <w:color w:val="000000"/>
        </w:rPr>
      </w:pPr>
      <w:r>
        <w:rPr>
          <w:rFonts w:eastAsia="Times New Roman" w:cs="Times New Roman"/>
          <w:szCs w:val="24"/>
          <w:lang w:eastAsia="lt-LT"/>
        </w:rPr>
        <w:t xml:space="preserve">6. </w:t>
      </w:r>
      <w:r w:rsidR="007B7E68">
        <w:rPr>
          <w:color w:val="000000"/>
        </w:rPr>
        <w:t>Konkursas</w:t>
      </w:r>
      <w:r>
        <w:rPr>
          <w:color w:val="000000"/>
        </w:rPr>
        <w:t xml:space="preserve"> skelbiamas Centro internetinėje svetainėje, papildomai gali būti paskelbta ir kituose informacijos šaltiniuose</w:t>
      </w:r>
      <w:r w:rsidR="007B7E68">
        <w:rPr>
          <w:color w:val="000000"/>
        </w:rPr>
        <w:t>, atsižvelgiant į galiojančių teisės aktų reikalavimus</w:t>
      </w:r>
      <w:r>
        <w:rPr>
          <w:color w:val="000000"/>
        </w:rPr>
        <w:t>. Skelbime nurodoma: įstaigos pavadinimas, pareigybė</w:t>
      </w:r>
      <w:r w:rsidR="00622CB8">
        <w:rPr>
          <w:color w:val="000000"/>
        </w:rPr>
        <w:t xml:space="preserve"> (trumpa</w:t>
      </w:r>
      <w:r w:rsidR="007B7E68">
        <w:rPr>
          <w:color w:val="000000"/>
        </w:rPr>
        <w:t>i</w:t>
      </w:r>
      <w:r w:rsidR="00622CB8">
        <w:rPr>
          <w:color w:val="000000"/>
        </w:rPr>
        <w:t xml:space="preserve"> apraš</w:t>
      </w:r>
      <w:r w:rsidR="007B7E68">
        <w:rPr>
          <w:color w:val="000000"/>
        </w:rPr>
        <w:t>omas darbo pobūdis)</w:t>
      </w:r>
      <w:r>
        <w:rPr>
          <w:color w:val="000000"/>
        </w:rPr>
        <w:t>, darbo krūvis, darbo sutarties rūšis, kvalifikaciniai  reikalavimai p</w:t>
      </w:r>
      <w:r w:rsidR="007B7E68">
        <w:rPr>
          <w:color w:val="000000"/>
        </w:rPr>
        <w:t>retendentams</w:t>
      </w:r>
      <w:r>
        <w:rPr>
          <w:color w:val="000000"/>
        </w:rPr>
        <w:t>, dokumentai, kuriuos būtina pateikti,</w:t>
      </w:r>
      <w:r w:rsidR="007B7E68" w:rsidRPr="007B7E68">
        <w:t xml:space="preserve"> </w:t>
      </w:r>
      <w:r w:rsidR="007B7E68" w:rsidRPr="007B7E68">
        <w:rPr>
          <w:color w:val="000000"/>
        </w:rPr>
        <w:t>pretendentų atrankos būdas</w:t>
      </w:r>
      <w:r w:rsidR="007B7E68">
        <w:rPr>
          <w:color w:val="000000"/>
        </w:rPr>
        <w:t>,</w:t>
      </w:r>
      <w:r>
        <w:rPr>
          <w:color w:val="000000"/>
        </w:rPr>
        <w:t xml:space="preserve"> data, iki kurios pateikiami dokumentai </w:t>
      </w:r>
      <w:r w:rsidRPr="00371CA3">
        <w:rPr>
          <w:color w:val="000000"/>
        </w:rPr>
        <w:t>(d</w:t>
      </w:r>
      <w:r w:rsidR="00D20040">
        <w:rPr>
          <w:color w:val="000000"/>
        </w:rPr>
        <w:t>okumentams priimti nustatomas 14 kalendorinių</w:t>
      </w:r>
      <w:r w:rsidRPr="00371CA3">
        <w:rPr>
          <w:color w:val="000000"/>
        </w:rPr>
        <w:t xml:space="preserve"> dienų terminas, įskaitant paskelbimo dieną) ir kokiu adresu, taip pat pateikiami pasiteiravimo telefonų numeriai, elektroninio pašto adresas ir kita reik</w:t>
      </w:r>
      <w:r w:rsidRPr="00D97E6B">
        <w:rPr>
          <w:color w:val="000000"/>
        </w:rPr>
        <w:t xml:space="preserve">alinga informacija. </w:t>
      </w:r>
      <w:r w:rsidR="007B7E68" w:rsidRPr="00D97E6B">
        <w:rPr>
          <w:color w:val="000000"/>
        </w:rPr>
        <w:t xml:space="preserve">Dokumentų </w:t>
      </w:r>
      <w:r w:rsidR="007B7E68" w:rsidRPr="00D97E6B">
        <w:rPr>
          <w:color w:val="000000"/>
        </w:rPr>
        <w:lastRenderedPageBreak/>
        <w:t>priėmimo terminas gali būti pratęstas 5 kalendorinėms dienoms, jeigu pretendentai yra papildomai paklausiami dėl papildomų duomenų pateikimo.</w:t>
      </w:r>
    </w:p>
    <w:p w:rsidR="00EE28FE" w:rsidRPr="00371CA3" w:rsidRDefault="00EE28FE" w:rsidP="00EE28FE">
      <w:pPr>
        <w:spacing w:after="0" w:line="360" w:lineRule="auto"/>
        <w:ind w:firstLine="1134"/>
        <w:jc w:val="both"/>
        <w:rPr>
          <w:color w:val="000000"/>
        </w:rPr>
      </w:pPr>
      <w:r w:rsidRPr="00371CA3">
        <w:rPr>
          <w:color w:val="000000"/>
        </w:rPr>
        <w:t>7. Pretendentas privalo pateikti šiuos dokumentus (toliau – dokumentai):</w:t>
      </w:r>
    </w:p>
    <w:p w:rsidR="00A44CAC" w:rsidRPr="00371CA3" w:rsidRDefault="00A44CAC" w:rsidP="00EE28FE">
      <w:pPr>
        <w:spacing w:after="0" w:line="360" w:lineRule="auto"/>
        <w:ind w:firstLine="1134"/>
        <w:jc w:val="both"/>
        <w:rPr>
          <w:color w:val="000000"/>
        </w:rPr>
      </w:pPr>
      <w:r w:rsidRPr="00371CA3">
        <w:rPr>
          <w:color w:val="000000"/>
        </w:rPr>
        <w:t>7.1. prašymą dalyvauti atrankoje, nurodydamas elektroninio pašto adresą, kuriuo jam būtų teikiama informacija dėl atrankos;</w:t>
      </w:r>
    </w:p>
    <w:p w:rsidR="00A44CAC" w:rsidRPr="00B6407E" w:rsidRDefault="00A44CAC" w:rsidP="00EE28FE">
      <w:pPr>
        <w:spacing w:after="0" w:line="360" w:lineRule="auto"/>
        <w:ind w:firstLine="1134"/>
        <w:jc w:val="both"/>
        <w:rPr>
          <w:color w:val="000000"/>
        </w:rPr>
      </w:pPr>
      <w:r w:rsidRPr="00371CA3">
        <w:rPr>
          <w:color w:val="000000"/>
        </w:rPr>
        <w:t>7.2. asmens tapatybę patvirtin</w:t>
      </w:r>
      <w:r w:rsidRPr="00B6407E">
        <w:rPr>
          <w:color w:val="000000"/>
        </w:rPr>
        <w:t>ančio dokumento kopiją;</w:t>
      </w:r>
    </w:p>
    <w:p w:rsidR="00A44CAC" w:rsidRPr="00B6407E" w:rsidRDefault="00A44CAC" w:rsidP="00EE28FE">
      <w:pPr>
        <w:spacing w:after="0" w:line="360" w:lineRule="auto"/>
        <w:ind w:firstLine="1134"/>
        <w:jc w:val="both"/>
        <w:rPr>
          <w:color w:val="000000"/>
        </w:rPr>
      </w:pPr>
      <w:r w:rsidRPr="00B6407E">
        <w:rPr>
          <w:color w:val="000000"/>
        </w:rPr>
        <w:t>7.3. išsilavinimą patvirtinančio dokumento kopiją;</w:t>
      </w:r>
    </w:p>
    <w:p w:rsidR="00A44CAC" w:rsidRPr="00B6407E" w:rsidRDefault="00A44CAC" w:rsidP="00EE28FE">
      <w:pPr>
        <w:spacing w:after="0" w:line="360" w:lineRule="auto"/>
        <w:ind w:firstLine="1134"/>
        <w:jc w:val="both"/>
        <w:rPr>
          <w:color w:val="000000"/>
        </w:rPr>
      </w:pPr>
      <w:r w:rsidRPr="00B6407E">
        <w:rPr>
          <w:color w:val="000000"/>
        </w:rPr>
        <w:t xml:space="preserve">7.4. </w:t>
      </w:r>
      <w:r w:rsidR="00371CA3" w:rsidRPr="00B6407E">
        <w:rPr>
          <w:color w:val="000000"/>
        </w:rPr>
        <w:t>gyvenimo aprašymą (</w:t>
      </w:r>
      <w:r w:rsidRPr="00B6407E">
        <w:rPr>
          <w:color w:val="000000"/>
        </w:rPr>
        <w:t>CV);</w:t>
      </w:r>
    </w:p>
    <w:p w:rsidR="00A44CAC" w:rsidRPr="00B6407E" w:rsidRDefault="00A44CAC" w:rsidP="00A44CAC">
      <w:pPr>
        <w:spacing w:after="0" w:line="360" w:lineRule="auto"/>
        <w:ind w:firstLine="1134"/>
        <w:rPr>
          <w:color w:val="FF0000"/>
          <w:szCs w:val="24"/>
          <w:lang w:eastAsia="lt-LT"/>
        </w:rPr>
      </w:pPr>
      <w:r w:rsidRPr="00B6407E">
        <w:rPr>
          <w:color w:val="000000" w:themeColor="text1"/>
        </w:rPr>
        <w:t xml:space="preserve">7.5. </w:t>
      </w:r>
      <w:r w:rsidRPr="00B6407E">
        <w:rPr>
          <w:color w:val="000000" w:themeColor="text1"/>
          <w:szCs w:val="24"/>
          <w:lang w:eastAsia="lt-LT"/>
        </w:rPr>
        <w:t>užpildytą pretendento anketą</w:t>
      </w:r>
      <w:r w:rsidR="006D45B8" w:rsidRPr="00B6407E">
        <w:rPr>
          <w:color w:val="000000" w:themeColor="text1"/>
          <w:szCs w:val="24"/>
          <w:lang w:eastAsia="lt-LT"/>
        </w:rPr>
        <w:t xml:space="preserve"> (1 priedas)</w:t>
      </w:r>
      <w:r w:rsidRPr="00B6407E">
        <w:rPr>
          <w:color w:val="000000" w:themeColor="text1"/>
          <w:szCs w:val="24"/>
          <w:lang w:eastAsia="lt-LT"/>
        </w:rPr>
        <w:t>;</w:t>
      </w:r>
    </w:p>
    <w:p w:rsidR="00A44CAC" w:rsidRPr="00B6407E" w:rsidRDefault="00A44CAC" w:rsidP="00A44CAC">
      <w:pPr>
        <w:spacing w:after="0" w:line="360" w:lineRule="auto"/>
        <w:ind w:firstLine="1134"/>
        <w:rPr>
          <w:szCs w:val="24"/>
          <w:lang w:eastAsia="lt-LT"/>
        </w:rPr>
      </w:pPr>
      <w:r w:rsidRPr="00B6407E">
        <w:rPr>
          <w:szCs w:val="24"/>
          <w:lang w:eastAsia="lt-LT"/>
        </w:rPr>
        <w:t>7.6. pedagogo kvalifikaciją patvirtinančio dokumento kopiją (jeigu tai numatyta pareigybės aprašyme);</w:t>
      </w:r>
    </w:p>
    <w:p w:rsidR="00A44CAC" w:rsidRPr="00B6407E" w:rsidRDefault="00A44CAC" w:rsidP="00A44CAC">
      <w:pPr>
        <w:spacing w:after="0" w:line="360" w:lineRule="auto"/>
        <w:ind w:firstLine="1134"/>
        <w:rPr>
          <w:szCs w:val="24"/>
          <w:lang w:eastAsia="lt-LT"/>
        </w:rPr>
      </w:pPr>
      <w:r w:rsidRPr="00B6407E">
        <w:rPr>
          <w:szCs w:val="24"/>
          <w:lang w:eastAsia="lt-LT"/>
        </w:rPr>
        <w:t>7.7.</w:t>
      </w:r>
      <w:r w:rsidRPr="00B6407E">
        <w:t xml:space="preserve"> </w:t>
      </w:r>
      <w:r w:rsidRPr="00B6407E">
        <w:rPr>
          <w:szCs w:val="24"/>
          <w:lang w:eastAsia="lt-LT"/>
        </w:rPr>
        <w:t>atrankai pretendentas taip pat gali pateikti buvusių darboviečių rekomendacijas ir kitus dokumentus.</w:t>
      </w:r>
    </w:p>
    <w:p w:rsidR="00EE28FE" w:rsidRPr="00B6407E" w:rsidRDefault="00EE28FE" w:rsidP="00EE28FE">
      <w:pPr>
        <w:spacing w:after="0" w:line="360" w:lineRule="auto"/>
        <w:jc w:val="both"/>
      </w:pPr>
      <w:r w:rsidRPr="00B6407E">
        <w:tab/>
        <w:t xml:space="preserve">8. </w:t>
      </w:r>
      <w:sdt>
        <w:sdtPr>
          <w:alias w:val="7 p."/>
          <w:tag w:val="part_4175244c254947688fa2c1c7bd30042e"/>
          <w:id w:val="-268316405"/>
        </w:sdtPr>
        <w:sdtEndPr/>
        <w:sdtContent>
          <w:r w:rsidRPr="00B6407E">
            <w:t>Pretendentai dokumentus skelbime nurodytu adresu pristato asmeniškai, siunčia registruotu laišku arba elektroniniu paštu. Dokumentų originalai pateikiami atrankos dieną ir sutikrinti grąžinami pretendentui.</w:t>
          </w:r>
        </w:sdtContent>
      </w:sdt>
    </w:p>
    <w:p w:rsidR="00EE28FE" w:rsidRPr="00234F0B" w:rsidRDefault="00EE28FE" w:rsidP="00EE28FE">
      <w:pPr>
        <w:spacing w:after="0" w:line="360" w:lineRule="auto"/>
        <w:jc w:val="both"/>
      </w:pPr>
      <w:r w:rsidRPr="00B6407E">
        <w:tab/>
        <w:t xml:space="preserve">9. Pretendentų pateikti dokumentai </w:t>
      </w:r>
      <w:r w:rsidR="006D45B8" w:rsidRPr="00B6407E">
        <w:t>registruojami (2</w:t>
      </w:r>
      <w:r w:rsidRPr="00B6407E">
        <w:t xml:space="preserve"> priedas).</w:t>
      </w:r>
    </w:p>
    <w:p w:rsidR="00EE28FE" w:rsidRPr="007845B6" w:rsidRDefault="00EE28FE" w:rsidP="00EE28FE">
      <w:pPr>
        <w:widowControl w:val="0"/>
        <w:suppressAutoHyphens/>
        <w:spacing w:after="0" w:line="240" w:lineRule="auto"/>
        <w:ind w:firstLine="567"/>
        <w:jc w:val="both"/>
      </w:pPr>
    </w:p>
    <w:p w:rsidR="00EE28FE" w:rsidRDefault="00EE28FE" w:rsidP="00EE28FE">
      <w:pPr>
        <w:spacing w:after="0" w:line="360" w:lineRule="auto"/>
        <w:ind w:firstLine="567"/>
        <w:jc w:val="center"/>
        <w:rPr>
          <w:rFonts w:eastAsia="Times New Roman" w:cs="Times New Roman"/>
          <w:b/>
          <w:bCs/>
          <w:szCs w:val="24"/>
          <w:lang w:eastAsia="lt-LT"/>
        </w:rPr>
      </w:pPr>
      <w:r w:rsidRPr="00B32029">
        <w:rPr>
          <w:rFonts w:eastAsia="Times New Roman" w:cs="Times New Roman"/>
          <w:b/>
          <w:bCs/>
          <w:szCs w:val="24"/>
          <w:lang w:eastAsia="lt-LT"/>
        </w:rPr>
        <w:t>III. PRETENDENTŲ ATRANKA</w:t>
      </w:r>
    </w:p>
    <w:p w:rsidR="00EC6367" w:rsidRPr="00EC6367" w:rsidRDefault="00EE28FE" w:rsidP="00EC6367">
      <w:pPr>
        <w:spacing w:after="0" w:line="360" w:lineRule="auto"/>
        <w:jc w:val="both"/>
        <w:rPr>
          <w:rFonts w:eastAsia="Times New Roman" w:cs="Times New Roman"/>
          <w:szCs w:val="24"/>
          <w:lang w:eastAsia="lt-LT"/>
        </w:rPr>
      </w:pPr>
      <w:r>
        <w:rPr>
          <w:rFonts w:eastAsia="Times New Roman" w:cs="Times New Roman"/>
          <w:b/>
          <w:bCs/>
          <w:szCs w:val="24"/>
          <w:lang w:eastAsia="lt-LT"/>
        </w:rPr>
        <w:tab/>
      </w:r>
      <w:r w:rsidRPr="00E8094B">
        <w:rPr>
          <w:rFonts w:eastAsia="Times New Roman" w:cs="Times New Roman"/>
          <w:szCs w:val="24"/>
          <w:lang w:eastAsia="lt-LT"/>
        </w:rPr>
        <w:t>1</w:t>
      </w:r>
      <w:r>
        <w:rPr>
          <w:rFonts w:eastAsia="Times New Roman" w:cs="Times New Roman"/>
          <w:szCs w:val="24"/>
          <w:lang w:eastAsia="lt-LT"/>
        </w:rPr>
        <w:t>0</w:t>
      </w:r>
      <w:r w:rsidRPr="00C502F9">
        <w:rPr>
          <w:rFonts w:eastAsia="Times New Roman" w:cs="Times New Roman"/>
          <w:szCs w:val="24"/>
          <w:lang w:eastAsia="lt-LT"/>
        </w:rPr>
        <w:t>.</w:t>
      </w:r>
      <w:r>
        <w:rPr>
          <w:rFonts w:eastAsia="Times New Roman" w:cs="Times New Roman"/>
          <w:b/>
          <w:bCs/>
          <w:szCs w:val="24"/>
          <w:lang w:eastAsia="lt-LT"/>
        </w:rPr>
        <w:t xml:space="preserve"> </w:t>
      </w:r>
      <w:r>
        <w:rPr>
          <w:rFonts w:eastAsia="Times New Roman" w:cs="Times New Roman"/>
          <w:szCs w:val="24"/>
          <w:lang w:eastAsia="lt-LT"/>
        </w:rPr>
        <w:t xml:space="preserve">Pretendentui, </w:t>
      </w:r>
      <w:r w:rsidR="00EC6367" w:rsidRPr="00EC6367">
        <w:rPr>
          <w:rFonts w:eastAsia="Times New Roman" w:cs="Times New Roman"/>
          <w:szCs w:val="24"/>
          <w:lang w:eastAsia="lt-LT"/>
        </w:rPr>
        <w:t xml:space="preserve"> kuris atitinka konkurso skelbime nustatytus kvalifikacinius</w:t>
      </w:r>
    </w:p>
    <w:p w:rsidR="00EC6367" w:rsidRDefault="00EC6367" w:rsidP="00077F22">
      <w:pPr>
        <w:spacing w:after="0" w:line="360" w:lineRule="auto"/>
        <w:jc w:val="both"/>
        <w:rPr>
          <w:rFonts w:eastAsia="Times New Roman" w:cs="Times New Roman"/>
          <w:szCs w:val="24"/>
          <w:lang w:eastAsia="lt-LT"/>
        </w:rPr>
      </w:pPr>
      <w:r w:rsidRPr="00EC6367">
        <w:rPr>
          <w:rFonts w:eastAsia="Times New Roman" w:cs="Times New Roman"/>
          <w:szCs w:val="24"/>
          <w:lang w:eastAsia="lt-LT"/>
        </w:rPr>
        <w:t>reikalavimus ir pateikė tai patvirtinančius dokumentus bei neigiamai atsakė į pretendento</w:t>
      </w:r>
      <w:r w:rsidR="00AF5EBF">
        <w:rPr>
          <w:rFonts w:eastAsia="Times New Roman" w:cs="Times New Roman"/>
          <w:szCs w:val="24"/>
          <w:lang w:eastAsia="lt-LT"/>
        </w:rPr>
        <w:t xml:space="preserve"> </w:t>
      </w:r>
      <w:r w:rsidRPr="00EC6367">
        <w:rPr>
          <w:rFonts w:eastAsia="Times New Roman" w:cs="Times New Roman"/>
          <w:szCs w:val="24"/>
          <w:lang w:eastAsia="lt-LT"/>
        </w:rPr>
        <w:t>anketos</w:t>
      </w:r>
      <w:r w:rsidR="00A3454B">
        <w:rPr>
          <w:rFonts w:eastAsia="Times New Roman" w:cs="Times New Roman"/>
          <w:szCs w:val="24"/>
          <w:lang w:eastAsia="lt-LT"/>
        </w:rPr>
        <w:t xml:space="preserve"> </w:t>
      </w:r>
      <w:r w:rsidRPr="00EC6367">
        <w:rPr>
          <w:rFonts w:eastAsia="Times New Roman" w:cs="Times New Roman"/>
          <w:szCs w:val="24"/>
          <w:lang w:eastAsia="lt-LT"/>
        </w:rPr>
        <w:t xml:space="preserve"> </w:t>
      </w:r>
      <w:r w:rsidR="00A3454B" w:rsidRPr="00A3454B">
        <w:rPr>
          <w:rFonts w:eastAsia="Times New Roman" w:cs="Times New Roman"/>
          <w:szCs w:val="24"/>
          <w:lang w:eastAsia="lt-LT"/>
        </w:rPr>
        <w:t>(Aprašo 1 priedas)</w:t>
      </w:r>
      <w:r w:rsidR="003D01BA">
        <w:rPr>
          <w:rFonts w:eastAsia="Times New Roman" w:cs="Times New Roman"/>
          <w:szCs w:val="24"/>
          <w:lang w:eastAsia="lt-LT"/>
        </w:rPr>
        <w:t xml:space="preserve"> </w:t>
      </w:r>
      <w:r w:rsidRPr="00EC6367">
        <w:rPr>
          <w:rFonts w:eastAsia="Times New Roman" w:cs="Times New Roman"/>
          <w:szCs w:val="24"/>
          <w:lang w:eastAsia="lt-LT"/>
        </w:rPr>
        <w:t>4–10 klausimus,</w:t>
      </w:r>
      <w:r w:rsidR="00077F22">
        <w:rPr>
          <w:rFonts w:eastAsia="Times New Roman" w:cs="Times New Roman"/>
          <w:szCs w:val="24"/>
          <w:lang w:eastAsia="lt-LT"/>
        </w:rPr>
        <w:t xml:space="preserve"> </w:t>
      </w:r>
      <w:bookmarkStart w:id="4" w:name="_Hlk131599020"/>
      <w:r w:rsidR="00077F22" w:rsidRPr="00077F22">
        <w:rPr>
          <w:rFonts w:eastAsia="Times New Roman" w:cs="Times New Roman"/>
          <w:szCs w:val="24"/>
          <w:lang w:eastAsia="lt-LT"/>
        </w:rPr>
        <w:t>ne vėliau kaip per 3 darbo dienas pasibaigus pretendentų</w:t>
      </w:r>
      <w:r w:rsidR="00077F22">
        <w:rPr>
          <w:rFonts w:eastAsia="Times New Roman" w:cs="Times New Roman"/>
          <w:szCs w:val="24"/>
          <w:lang w:eastAsia="lt-LT"/>
        </w:rPr>
        <w:t xml:space="preserve"> </w:t>
      </w:r>
      <w:r w:rsidR="00077F22" w:rsidRPr="00077F22">
        <w:rPr>
          <w:rFonts w:eastAsia="Times New Roman" w:cs="Times New Roman"/>
          <w:szCs w:val="24"/>
          <w:lang w:eastAsia="lt-LT"/>
        </w:rPr>
        <w:t>dokumentų priėmimo terminui</w:t>
      </w:r>
      <w:bookmarkEnd w:id="4"/>
      <w:r w:rsidR="00077F22">
        <w:rPr>
          <w:rFonts w:eastAsia="Times New Roman" w:cs="Times New Roman"/>
          <w:szCs w:val="24"/>
          <w:lang w:eastAsia="lt-LT"/>
        </w:rPr>
        <w:t xml:space="preserve">, </w:t>
      </w:r>
      <w:bookmarkStart w:id="5" w:name="_Hlk131598989"/>
      <w:r w:rsidR="00077F22" w:rsidRPr="00077F22">
        <w:rPr>
          <w:rFonts w:eastAsia="Times New Roman" w:cs="Times New Roman"/>
          <w:szCs w:val="24"/>
          <w:lang w:eastAsia="lt-LT"/>
        </w:rPr>
        <w:t xml:space="preserve">dokumentus priėmęs asmuo </w:t>
      </w:r>
      <w:bookmarkEnd w:id="5"/>
      <w:r w:rsidR="00077F22" w:rsidRPr="00077F22">
        <w:rPr>
          <w:rFonts w:eastAsia="Times New Roman" w:cs="Times New Roman"/>
          <w:szCs w:val="24"/>
          <w:lang w:eastAsia="lt-LT"/>
        </w:rPr>
        <w:t xml:space="preserve">elektroniniu paštu ar telefonu praneša apie </w:t>
      </w:r>
      <w:r w:rsidR="008D4E2C">
        <w:rPr>
          <w:rFonts w:eastAsia="Times New Roman" w:cs="Times New Roman"/>
          <w:szCs w:val="24"/>
          <w:lang w:eastAsia="lt-LT"/>
        </w:rPr>
        <w:t xml:space="preserve">kvietimą </w:t>
      </w:r>
      <w:r w:rsidR="00077F22" w:rsidRPr="00077F22">
        <w:rPr>
          <w:rFonts w:eastAsia="Times New Roman" w:cs="Times New Roman"/>
          <w:szCs w:val="24"/>
          <w:lang w:eastAsia="lt-LT"/>
        </w:rPr>
        <w:t>dalyva</w:t>
      </w:r>
      <w:r w:rsidR="008D4E2C">
        <w:rPr>
          <w:rFonts w:eastAsia="Times New Roman" w:cs="Times New Roman"/>
          <w:szCs w:val="24"/>
          <w:lang w:eastAsia="lt-LT"/>
        </w:rPr>
        <w:t xml:space="preserve">uti </w:t>
      </w:r>
      <w:r w:rsidR="00C77C0A">
        <w:rPr>
          <w:rFonts w:eastAsia="Times New Roman" w:cs="Times New Roman"/>
          <w:szCs w:val="24"/>
          <w:lang w:eastAsia="lt-LT"/>
        </w:rPr>
        <w:t>konkurse</w:t>
      </w:r>
      <w:r w:rsidR="00077F22" w:rsidRPr="0022670C">
        <w:rPr>
          <w:rFonts w:eastAsia="Times New Roman" w:cs="Times New Roman"/>
          <w:szCs w:val="24"/>
          <w:lang w:eastAsia="lt-LT"/>
        </w:rPr>
        <w:t>, nurodydamas jo</w:t>
      </w:r>
      <w:r w:rsidR="00077F22" w:rsidRPr="00077F22">
        <w:rPr>
          <w:rFonts w:eastAsia="Times New Roman" w:cs="Times New Roman"/>
          <w:szCs w:val="24"/>
          <w:lang w:eastAsia="lt-LT"/>
        </w:rPr>
        <w:t xml:space="preserve"> datą, vietą ir laiką</w:t>
      </w:r>
      <w:r w:rsidR="00C77C0A">
        <w:rPr>
          <w:rFonts w:eastAsia="Times New Roman" w:cs="Times New Roman"/>
          <w:szCs w:val="24"/>
          <w:lang w:eastAsia="lt-LT"/>
        </w:rPr>
        <w:t>.</w:t>
      </w:r>
    </w:p>
    <w:p w:rsidR="0022670C" w:rsidRDefault="00EE28FE" w:rsidP="007678DE">
      <w:pPr>
        <w:spacing w:after="0" w:line="360" w:lineRule="auto"/>
        <w:rPr>
          <w:rFonts w:eastAsia="Times New Roman" w:cs="Times New Roman"/>
          <w:szCs w:val="24"/>
          <w:lang w:eastAsia="lt-LT"/>
        </w:rPr>
      </w:pPr>
      <w:r>
        <w:rPr>
          <w:rFonts w:eastAsia="Times New Roman" w:cs="Times New Roman"/>
          <w:b/>
          <w:bCs/>
          <w:szCs w:val="24"/>
          <w:lang w:eastAsia="lt-LT"/>
        </w:rPr>
        <w:tab/>
      </w:r>
      <w:r w:rsidRPr="00E8094B">
        <w:rPr>
          <w:rFonts w:eastAsia="Times New Roman" w:cs="Times New Roman"/>
          <w:szCs w:val="24"/>
          <w:lang w:eastAsia="lt-LT"/>
        </w:rPr>
        <w:t>1</w:t>
      </w:r>
      <w:r>
        <w:rPr>
          <w:rFonts w:eastAsia="Times New Roman" w:cs="Times New Roman"/>
          <w:szCs w:val="24"/>
          <w:lang w:eastAsia="lt-LT"/>
        </w:rPr>
        <w:t>1</w:t>
      </w:r>
      <w:r w:rsidRPr="00E8094B">
        <w:rPr>
          <w:rFonts w:eastAsia="Times New Roman" w:cs="Times New Roman"/>
          <w:szCs w:val="24"/>
          <w:lang w:eastAsia="lt-LT"/>
        </w:rPr>
        <w:t>.</w:t>
      </w:r>
      <w:r w:rsidR="007678DE">
        <w:rPr>
          <w:rFonts w:eastAsia="Times New Roman" w:cs="Times New Roman"/>
          <w:szCs w:val="24"/>
          <w:lang w:eastAsia="lt-LT"/>
        </w:rPr>
        <w:t xml:space="preserve"> </w:t>
      </w:r>
      <w:r w:rsidR="0022670C" w:rsidRPr="0022670C">
        <w:rPr>
          <w:rFonts w:eastAsia="Times New Roman" w:cs="Times New Roman"/>
          <w:szCs w:val="24"/>
          <w:lang w:eastAsia="lt-LT"/>
        </w:rPr>
        <w:t>Pretendentui, kuris neatitinka konkurso skelbime nustatytų kvalifikacinių</w:t>
      </w:r>
      <w:r w:rsidR="007678DE">
        <w:rPr>
          <w:rFonts w:eastAsia="Times New Roman" w:cs="Times New Roman"/>
          <w:szCs w:val="24"/>
          <w:lang w:eastAsia="lt-LT"/>
        </w:rPr>
        <w:t xml:space="preserve"> </w:t>
      </w:r>
      <w:r w:rsidR="0022670C" w:rsidRPr="0022670C">
        <w:rPr>
          <w:rFonts w:eastAsia="Times New Roman" w:cs="Times New Roman"/>
          <w:szCs w:val="24"/>
          <w:lang w:eastAsia="lt-LT"/>
        </w:rPr>
        <w:t>reikalavimų ar nepateikė tai patvirtinančių dokumentų ir (ar) kuris teigiamai atsakė į bent</w:t>
      </w:r>
      <w:r w:rsidR="007678DE">
        <w:rPr>
          <w:rFonts w:eastAsia="Times New Roman" w:cs="Times New Roman"/>
          <w:szCs w:val="24"/>
          <w:lang w:eastAsia="lt-LT"/>
        </w:rPr>
        <w:t xml:space="preserve"> </w:t>
      </w:r>
      <w:r w:rsidR="0022670C" w:rsidRPr="0022670C">
        <w:rPr>
          <w:rFonts w:eastAsia="Times New Roman" w:cs="Times New Roman"/>
          <w:szCs w:val="24"/>
          <w:lang w:eastAsia="lt-LT"/>
        </w:rPr>
        <w:t>vieną iš pretendento anketos (Aprašo 1 priedas) 4–10 klausimų,</w:t>
      </w:r>
      <w:r w:rsidR="009C6F97">
        <w:rPr>
          <w:rFonts w:eastAsia="Times New Roman" w:cs="Times New Roman"/>
          <w:szCs w:val="24"/>
          <w:lang w:eastAsia="lt-LT"/>
        </w:rPr>
        <w:t xml:space="preserve"> </w:t>
      </w:r>
      <w:r w:rsidR="009C6F97" w:rsidRPr="009C6F97">
        <w:rPr>
          <w:rFonts w:eastAsia="Times New Roman" w:cs="Times New Roman"/>
          <w:szCs w:val="24"/>
          <w:lang w:eastAsia="lt-LT"/>
        </w:rPr>
        <w:t>dokumentus priėmęs asmuo</w:t>
      </w:r>
      <w:r w:rsidR="009C6F97">
        <w:rPr>
          <w:rFonts w:eastAsia="Times New Roman" w:cs="Times New Roman"/>
          <w:szCs w:val="24"/>
          <w:lang w:eastAsia="lt-LT"/>
        </w:rPr>
        <w:t xml:space="preserve"> </w:t>
      </w:r>
      <w:r w:rsidR="009C6F97" w:rsidRPr="009C6F97">
        <w:rPr>
          <w:rFonts w:eastAsia="Times New Roman" w:cs="Times New Roman"/>
          <w:szCs w:val="24"/>
          <w:lang w:eastAsia="lt-LT"/>
        </w:rPr>
        <w:t>ne vėliau kaip per 3 darbo dienas pasibaigus pretendentų dokumentų priėmimo terminui</w:t>
      </w:r>
      <w:r w:rsidR="009C6F97">
        <w:rPr>
          <w:rFonts w:eastAsia="Times New Roman" w:cs="Times New Roman"/>
          <w:szCs w:val="24"/>
          <w:lang w:eastAsia="lt-LT"/>
        </w:rPr>
        <w:t xml:space="preserve"> </w:t>
      </w:r>
      <w:r w:rsidR="0022670C" w:rsidRPr="0022670C">
        <w:rPr>
          <w:rFonts w:eastAsia="Times New Roman" w:cs="Times New Roman"/>
          <w:szCs w:val="24"/>
          <w:lang w:eastAsia="lt-LT"/>
        </w:rPr>
        <w:t>išsiunčia motyvuotą pranešimą ir nurodo, kodėl jam</w:t>
      </w:r>
      <w:r w:rsidR="009C6F97">
        <w:rPr>
          <w:rFonts w:eastAsia="Times New Roman" w:cs="Times New Roman"/>
          <w:szCs w:val="24"/>
          <w:lang w:eastAsia="lt-LT"/>
        </w:rPr>
        <w:t xml:space="preserve"> </w:t>
      </w:r>
      <w:r w:rsidR="0022670C" w:rsidRPr="0022670C">
        <w:rPr>
          <w:rFonts w:eastAsia="Times New Roman" w:cs="Times New Roman"/>
          <w:szCs w:val="24"/>
          <w:lang w:eastAsia="lt-LT"/>
        </w:rPr>
        <w:t>neleidžiama dalyvauti pretendentų atrankoje.</w:t>
      </w:r>
    </w:p>
    <w:p w:rsidR="0022670C" w:rsidRDefault="0022670C" w:rsidP="00EE28FE">
      <w:pPr>
        <w:spacing w:after="0" w:line="360" w:lineRule="auto"/>
        <w:jc w:val="both"/>
        <w:rPr>
          <w:rFonts w:eastAsia="Times New Roman" w:cs="Times New Roman"/>
          <w:szCs w:val="24"/>
          <w:lang w:eastAsia="lt-LT"/>
        </w:rPr>
      </w:pPr>
    </w:p>
    <w:p w:rsidR="0022670C" w:rsidRDefault="0022670C" w:rsidP="00EE28FE">
      <w:pPr>
        <w:spacing w:after="0" w:line="360" w:lineRule="auto"/>
        <w:jc w:val="both"/>
        <w:rPr>
          <w:rFonts w:eastAsia="Times New Roman" w:cs="Times New Roman"/>
          <w:szCs w:val="24"/>
          <w:lang w:eastAsia="lt-LT"/>
        </w:rPr>
      </w:pPr>
    </w:p>
    <w:p w:rsidR="00EE28FE" w:rsidRDefault="00EE28FE" w:rsidP="00EE28FE">
      <w:pPr>
        <w:spacing w:after="0" w:line="360" w:lineRule="auto"/>
        <w:rPr>
          <w:rFonts w:eastAsia="Times New Roman" w:cs="Times New Roman"/>
          <w:szCs w:val="24"/>
          <w:lang w:eastAsia="lt-LT"/>
        </w:rPr>
      </w:pPr>
    </w:p>
    <w:p w:rsidR="00EE28FE" w:rsidRDefault="00EE28FE" w:rsidP="00EE28FE">
      <w:pPr>
        <w:spacing w:after="0" w:line="240" w:lineRule="auto"/>
        <w:jc w:val="center"/>
        <w:rPr>
          <w:rFonts w:eastAsia="Times New Roman" w:cs="Times New Roman"/>
          <w:b/>
          <w:bCs/>
          <w:szCs w:val="24"/>
          <w:lang w:eastAsia="lt-LT"/>
        </w:rPr>
      </w:pPr>
      <w:r w:rsidRPr="00C502F9">
        <w:rPr>
          <w:rFonts w:eastAsia="Times New Roman" w:cs="Times New Roman"/>
          <w:b/>
          <w:bCs/>
          <w:szCs w:val="24"/>
          <w:lang w:eastAsia="lt-LT"/>
        </w:rPr>
        <w:t>IV.</w:t>
      </w:r>
      <w:r>
        <w:rPr>
          <w:rFonts w:eastAsia="Times New Roman" w:cs="Times New Roman"/>
          <w:b/>
          <w:bCs/>
          <w:szCs w:val="24"/>
          <w:lang w:eastAsia="lt-LT"/>
        </w:rPr>
        <w:t xml:space="preserve"> </w:t>
      </w:r>
      <w:r w:rsidR="00002758">
        <w:rPr>
          <w:rFonts w:eastAsia="Times New Roman" w:cs="Times New Roman"/>
          <w:b/>
          <w:bCs/>
          <w:szCs w:val="24"/>
          <w:lang w:eastAsia="lt-LT"/>
        </w:rPr>
        <w:t xml:space="preserve">KOMISIJOS SUDARYMAS </w:t>
      </w:r>
      <w:r w:rsidRPr="00C502F9">
        <w:rPr>
          <w:rFonts w:eastAsia="Times New Roman" w:cs="Times New Roman"/>
          <w:b/>
          <w:bCs/>
          <w:szCs w:val="24"/>
          <w:lang w:eastAsia="lt-LT"/>
        </w:rPr>
        <w:t xml:space="preserve"> IR PRETENDENTŲ ATRANKA</w:t>
      </w:r>
    </w:p>
    <w:p w:rsidR="00EE28FE" w:rsidRPr="00C502F9" w:rsidRDefault="00EE28FE" w:rsidP="00EE28FE">
      <w:pPr>
        <w:spacing w:after="0" w:line="240" w:lineRule="auto"/>
        <w:jc w:val="center"/>
        <w:rPr>
          <w:rFonts w:eastAsia="Times New Roman" w:cs="Times New Roman"/>
          <w:b/>
          <w:bCs/>
          <w:szCs w:val="24"/>
          <w:lang w:eastAsia="lt-LT"/>
        </w:rPr>
      </w:pPr>
    </w:p>
    <w:p w:rsidR="006E16BB" w:rsidRDefault="00392DF6" w:rsidP="00EE28FE">
      <w:pPr>
        <w:spacing w:after="0" w:line="360" w:lineRule="auto"/>
        <w:jc w:val="both"/>
        <w:rPr>
          <w:rFonts w:eastAsia="Times New Roman" w:cs="Times New Roman"/>
          <w:szCs w:val="24"/>
          <w:lang w:eastAsia="lt-LT"/>
        </w:rPr>
      </w:pPr>
      <w:r>
        <w:rPr>
          <w:rFonts w:eastAsia="Times New Roman" w:cs="Times New Roman"/>
          <w:szCs w:val="24"/>
          <w:lang w:eastAsia="lt-LT"/>
        </w:rPr>
        <w:tab/>
        <w:t>12. Komisiją sudaro 3–</w:t>
      </w:r>
      <w:r w:rsidR="00EE28FE">
        <w:rPr>
          <w:rFonts w:eastAsia="Times New Roman" w:cs="Times New Roman"/>
          <w:szCs w:val="24"/>
          <w:lang w:eastAsia="lt-LT"/>
        </w:rPr>
        <w:t xml:space="preserve">5 nariai. Komisija sudaroma direktoriaus įsakymu, kuriame nurodoma: komisijos pirmininkas, komisijos nariai ir komisijos sekretorius. Komisijos pirmininku ir </w:t>
      </w:r>
    </w:p>
    <w:p w:rsidR="00002758" w:rsidRPr="00B6407E" w:rsidRDefault="00EE28FE" w:rsidP="00EE28FE">
      <w:pPr>
        <w:spacing w:after="0" w:line="360" w:lineRule="auto"/>
        <w:jc w:val="both"/>
        <w:rPr>
          <w:rFonts w:eastAsia="Times New Roman" w:cs="Times New Roman"/>
          <w:szCs w:val="24"/>
          <w:lang w:eastAsia="lt-LT"/>
        </w:rPr>
      </w:pPr>
      <w:r>
        <w:rPr>
          <w:rFonts w:eastAsia="Times New Roman" w:cs="Times New Roman"/>
          <w:szCs w:val="24"/>
          <w:lang w:eastAsia="lt-LT"/>
        </w:rPr>
        <w:lastRenderedPageBreak/>
        <w:t>komisijos nariu gali būti skiriamas ir</w:t>
      </w:r>
      <w:r w:rsidR="00D97E6B">
        <w:rPr>
          <w:rFonts w:eastAsia="Times New Roman" w:cs="Times New Roman"/>
          <w:szCs w:val="24"/>
          <w:lang w:eastAsia="lt-LT"/>
        </w:rPr>
        <w:t xml:space="preserve"> ne Švietimo centro darbuotojas</w:t>
      </w:r>
      <w:r w:rsidRPr="00B6407E">
        <w:rPr>
          <w:rFonts w:eastAsia="Times New Roman" w:cs="Times New Roman"/>
          <w:szCs w:val="24"/>
          <w:lang w:eastAsia="lt-LT"/>
        </w:rPr>
        <w:t xml:space="preserve">. Komisijos darbe turi dalyvauti ne mažiau kaip 3 nariai. </w:t>
      </w:r>
      <w:r w:rsidR="00002758" w:rsidRPr="00B6407E">
        <w:rPr>
          <w:rFonts w:eastAsia="Times New Roman" w:cs="Times New Roman"/>
          <w:szCs w:val="24"/>
          <w:lang w:eastAsia="lt-LT"/>
        </w:rPr>
        <w:t>Komisijos naria</w:t>
      </w:r>
      <w:r w:rsidR="00371CA3" w:rsidRPr="00B6407E">
        <w:rPr>
          <w:rFonts w:eastAsia="Times New Roman" w:cs="Times New Roman"/>
          <w:szCs w:val="24"/>
          <w:lang w:eastAsia="lt-LT"/>
        </w:rPr>
        <w:t>i užpildo</w:t>
      </w:r>
      <w:r w:rsidR="00002758" w:rsidRPr="00B6407E">
        <w:rPr>
          <w:rFonts w:eastAsia="Times New Roman" w:cs="Times New Roman"/>
          <w:szCs w:val="24"/>
          <w:lang w:eastAsia="lt-LT"/>
        </w:rPr>
        <w:t xml:space="preserve"> pasižadėjimo f</w:t>
      </w:r>
      <w:r w:rsidR="00392DF6" w:rsidRPr="00B6407E">
        <w:rPr>
          <w:rFonts w:eastAsia="Times New Roman" w:cs="Times New Roman"/>
          <w:szCs w:val="24"/>
          <w:lang w:eastAsia="lt-LT"/>
        </w:rPr>
        <w:t>ormą</w:t>
      </w:r>
      <w:r w:rsidR="00002758" w:rsidRPr="00B6407E">
        <w:rPr>
          <w:rFonts w:eastAsia="Times New Roman" w:cs="Times New Roman"/>
          <w:szCs w:val="24"/>
          <w:lang w:eastAsia="lt-LT"/>
        </w:rPr>
        <w:t xml:space="preserve"> (3 priedas).</w:t>
      </w:r>
    </w:p>
    <w:p w:rsidR="00F67219" w:rsidRPr="00B6407E" w:rsidRDefault="00F01A78" w:rsidP="00F67219">
      <w:pPr>
        <w:spacing w:after="0" w:line="360" w:lineRule="auto"/>
        <w:jc w:val="both"/>
        <w:rPr>
          <w:rFonts w:eastAsia="Times New Roman" w:cs="Times New Roman"/>
          <w:szCs w:val="24"/>
          <w:lang w:eastAsia="lt-LT"/>
        </w:rPr>
      </w:pPr>
      <w:r w:rsidRPr="00B6407E">
        <w:rPr>
          <w:rFonts w:eastAsia="Times New Roman" w:cs="Times New Roman"/>
          <w:szCs w:val="24"/>
          <w:lang w:eastAsia="lt-LT"/>
        </w:rPr>
        <w:t xml:space="preserve">                     13. </w:t>
      </w:r>
      <w:r w:rsidR="00F67219" w:rsidRPr="00B6407E">
        <w:rPr>
          <w:rFonts w:eastAsia="Times New Roman" w:cs="Times New Roman"/>
          <w:szCs w:val="24"/>
          <w:lang w:eastAsia="lt-LT"/>
        </w:rPr>
        <w:t>Konkurse stebėtojų teisėmis gali dalyvauti ne daugiau kaip po vieną iš dviejų Lietuvos Respublikoje įregistruotų viešųjų juridinių asmenų (toliau – viešasis juridinis asmuo),</w:t>
      </w:r>
    </w:p>
    <w:p w:rsidR="00F67219" w:rsidRPr="00B6407E" w:rsidRDefault="00F67219" w:rsidP="00F67219">
      <w:pPr>
        <w:spacing w:after="0" w:line="360" w:lineRule="auto"/>
        <w:jc w:val="both"/>
        <w:rPr>
          <w:rFonts w:eastAsia="Times New Roman" w:cs="Times New Roman"/>
          <w:szCs w:val="24"/>
          <w:lang w:eastAsia="lt-LT"/>
        </w:rPr>
      </w:pPr>
      <w:r w:rsidRPr="00B6407E">
        <w:rPr>
          <w:rFonts w:eastAsia="Times New Roman" w:cs="Times New Roman"/>
          <w:szCs w:val="24"/>
          <w:lang w:eastAsia="lt-LT"/>
        </w:rPr>
        <w:t>išskyrus valstybės ar savivaldybės institucijas ar įstaigas, įgaliotą atstovą (toliau – visuomenės</w:t>
      </w:r>
    </w:p>
    <w:p w:rsidR="00F67219" w:rsidRPr="00B6407E" w:rsidRDefault="00F67219" w:rsidP="00F67219">
      <w:pPr>
        <w:spacing w:after="0" w:line="360" w:lineRule="auto"/>
        <w:jc w:val="both"/>
        <w:rPr>
          <w:rFonts w:eastAsia="Times New Roman" w:cs="Times New Roman"/>
          <w:szCs w:val="24"/>
          <w:lang w:eastAsia="lt-LT"/>
        </w:rPr>
      </w:pPr>
      <w:r w:rsidRPr="00B6407E">
        <w:rPr>
          <w:rFonts w:eastAsia="Times New Roman" w:cs="Times New Roman"/>
          <w:szCs w:val="24"/>
          <w:lang w:eastAsia="lt-LT"/>
        </w:rPr>
        <w:t>atstovai). Prašymą leisti visuomenės atstovams stebėti konkursą viešieji juridiniai asmenys ne</w:t>
      </w:r>
    </w:p>
    <w:p w:rsidR="00F67219" w:rsidRPr="00B6407E" w:rsidRDefault="00F67219" w:rsidP="00F67219">
      <w:pPr>
        <w:spacing w:after="0" w:line="360" w:lineRule="auto"/>
        <w:jc w:val="both"/>
        <w:rPr>
          <w:rFonts w:eastAsia="Times New Roman" w:cs="Times New Roman"/>
          <w:szCs w:val="24"/>
          <w:lang w:eastAsia="lt-LT"/>
        </w:rPr>
      </w:pPr>
      <w:r w:rsidRPr="00B6407E">
        <w:rPr>
          <w:rFonts w:eastAsia="Times New Roman" w:cs="Times New Roman"/>
          <w:szCs w:val="24"/>
          <w:lang w:eastAsia="lt-LT"/>
        </w:rPr>
        <w:t>vėliau kaip iki pretendentams nustatytos dokumentų pateikimo termino pabaigos elektroniniu</w:t>
      </w:r>
    </w:p>
    <w:p w:rsidR="00F67219" w:rsidRPr="00B6407E" w:rsidRDefault="00F67219" w:rsidP="00F67219">
      <w:pPr>
        <w:spacing w:after="0" w:line="360" w:lineRule="auto"/>
        <w:jc w:val="both"/>
        <w:rPr>
          <w:rFonts w:eastAsia="Times New Roman" w:cs="Times New Roman"/>
          <w:szCs w:val="24"/>
          <w:lang w:eastAsia="lt-LT"/>
        </w:rPr>
      </w:pPr>
      <w:r w:rsidRPr="00B6407E">
        <w:rPr>
          <w:rFonts w:eastAsia="Times New Roman" w:cs="Times New Roman"/>
          <w:szCs w:val="24"/>
          <w:lang w:eastAsia="lt-LT"/>
        </w:rPr>
        <w:t>paštu pateikia konkursą organizuojančiai įmonei ar įstaigai. Konkursą organizuojanti įmonė ar</w:t>
      </w:r>
    </w:p>
    <w:p w:rsidR="00F67219" w:rsidRPr="00B6407E" w:rsidRDefault="00F67219" w:rsidP="00F67219">
      <w:pPr>
        <w:spacing w:after="0" w:line="360" w:lineRule="auto"/>
        <w:jc w:val="both"/>
        <w:rPr>
          <w:rFonts w:eastAsia="Times New Roman" w:cs="Times New Roman"/>
          <w:szCs w:val="24"/>
          <w:lang w:eastAsia="lt-LT"/>
        </w:rPr>
      </w:pPr>
      <w:r w:rsidRPr="00B6407E">
        <w:rPr>
          <w:rFonts w:eastAsia="Times New Roman" w:cs="Times New Roman"/>
          <w:szCs w:val="24"/>
          <w:lang w:eastAsia="lt-LT"/>
        </w:rPr>
        <w:t>įstaiga apie konkurso laiką ir vietą praneša viešiesiems juridiniams asmenims, pirmiems</w:t>
      </w:r>
      <w:r w:rsidR="009030CB" w:rsidRPr="00B6407E">
        <w:rPr>
          <w:rFonts w:eastAsia="Times New Roman" w:cs="Times New Roman"/>
          <w:szCs w:val="24"/>
          <w:lang w:eastAsia="lt-LT"/>
        </w:rPr>
        <w:t xml:space="preserve"> </w:t>
      </w:r>
      <w:r w:rsidRPr="00B6407E">
        <w:rPr>
          <w:rFonts w:eastAsia="Times New Roman" w:cs="Times New Roman"/>
          <w:szCs w:val="24"/>
          <w:lang w:eastAsia="lt-LT"/>
        </w:rPr>
        <w:t>dviem pateikusiems prašymą leisti visuomenės atstovams stebėti konkursą, elektroniniu paštu</w:t>
      </w:r>
    </w:p>
    <w:p w:rsidR="00B46C70" w:rsidRPr="00B6407E" w:rsidRDefault="00F67219" w:rsidP="00F67219">
      <w:pPr>
        <w:spacing w:after="0" w:line="360" w:lineRule="auto"/>
        <w:jc w:val="both"/>
        <w:rPr>
          <w:rFonts w:eastAsia="Times New Roman" w:cs="Times New Roman"/>
          <w:szCs w:val="24"/>
          <w:lang w:eastAsia="lt-LT"/>
        </w:rPr>
      </w:pPr>
      <w:r w:rsidRPr="00B6407E">
        <w:rPr>
          <w:rFonts w:eastAsia="Times New Roman" w:cs="Times New Roman"/>
          <w:szCs w:val="24"/>
          <w:lang w:eastAsia="lt-LT"/>
        </w:rPr>
        <w:t>ne vėliau kaip prieš vieną darbo dieną iki konkurso.</w:t>
      </w:r>
    </w:p>
    <w:p w:rsidR="00EE28FE" w:rsidRDefault="00EE28FE" w:rsidP="00EE28FE">
      <w:pPr>
        <w:spacing w:after="0" w:line="360" w:lineRule="auto"/>
        <w:jc w:val="both"/>
        <w:rPr>
          <w:rFonts w:eastAsia="Times New Roman" w:cs="Times New Roman"/>
          <w:szCs w:val="24"/>
          <w:lang w:eastAsia="lt-LT"/>
        </w:rPr>
      </w:pPr>
      <w:r w:rsidRPr="00B6407E">
        <w:rPr>
          <w:rFonts w:eastAsia="Times New Roman" w:cs="Times New Roman"/>
          <w:szCs w:val="24"/>
          <w:lang w:eastAsia="lt-LT"/>
        </w:rPr>
        <w:tab/>
        <w:t>1</w:t>
      </w:r>
      <w:r w:rsidR="003501BA" w:rsidRPr="00B6407E">
        <w:rPr>
          <w:rFonts w:eastAsia="Times New Roman" w:cs="Times New Roman"/>
          <w:szCs w:val="24"/>
          <w:lang w:eastAsia="lt-LT"/>
        </w:rPr>
        <w:t>4</w:t>
      </w:r>
      <w:r w:rsidRPr="00B6407E">
        <w:rPr>
          <w:rFonts w:eastAsia="Times New Roman" w:cs="Times New Roman"/>
          <w:szCs w:val="24"/>
          <w:lang w:eastAsia="lt-LT"/>
        </w:rPr>
        <w:t>. Jeigu paaiškėja, kad komisijos narys yra pretendento artimas giminaitis arba susijęs svainystės  ryšiais, komisijos narys turi nusišalinti (raštu).</w:t>
      </w:r>
      <w:r>
        <w:rPr>
          <w:rFonts w:eastAsia="Times New Roman" w:cs="Times New Roman"/>
          <w:szCs w:val="24"/>
          <w:lang w:eastAsia="lt-LT"/>
        </w:rPr>
        <w:t xml:space="preserve">  </w:t>
      </w:r>
    </w:p>
    <w:p w:rsidR="00EE28FE" w:rsidRDefault="00EE28FE" w:rsidP="00EE28FE">
      <w:pPr>
        <w:spacing w:after="0" w:line="360" w:lineRule="auto"/>
        <w:jc w:val="both"/>
        <w:rPr>
          <w:rFonts w:eastAsia="Times New Roman" w:cs="Times New Roman"/>
          <w:szCs w:val="24"/>
          <w:lang w:eastAsia="lt-LT"/>
        </w:rPr>
      </w:pPr>
      <w:r>
        <w:rPr>
          <w:rFonts w:eastAsia="Times New Roman" w:cs="Times New Roman"/>
          <w:szCs w:val="24"/>
          <w:lang w:eastAsia="lt-LT"/>
        </w:rPr>
        <w:tab/>
        <w:t>1</w:t>
      </w:r>
      <w:r w:rsidR="003501BA">
        <w:rPr>
          <w:rFonts w:eastAsia="Times New Roman" w:cs="Times New Roman"/>
          <w:szCs w:val="24"/>
          <w:lang w:eastAsia="lt-LT"/>
        </w:rPr>
        <w:t>5</w:t>
      </w:r>
      <w:r>
        <w:rPr>
          <w:rFonts w:eastAsia="Times New Roman" w:cs="Times New Roman"/>
          <w:szCs w:val="24"/>
          <w:lang w:eastAsia="lt-LT"/>
        </w:rPr>
        <w:t xml:space="preserve">. Pretendentų atrankos būdas – </w:t>
      </w:r>
      <w:r w:rsidR="006D45B8">
        <w:rPr>
          <w:rFonts w:eastAsia="Times New Roman" w:cs="Times New Roman"/>
          <w:szCs w:val="24"/>
          <w:lang w:eastAsia="lt-LT"/>
        </w:rPr>
        <w:t>testas žodžiu (</w:t>
      </w:r>
      <w:r>
        <w:rPr>
          <w:rFonts w:eastAsia="Times New Roman" w:cs="Times New Roman"/>
          <w:szCs w:val="24"/>
          <w:lang w:eastAsia="lt-LT"/>
        </w:rPr>
        <w:t>pokalbis</w:t>
      </w:r>
      <w:r w:rsidR="006D45B8">
        <w:rPr>
          <w:rFonts w:eastAsia="Times New Roman" w:cs="Times New Roman"/>
          <w:szCs w:val="24"/>
          <w:lang w:eastAsia="lt-LT"/>
        </w:rPr>
        <w:t>)</w:t>
      </w:r>
      <w:r>
        <w:rPr>
          <w:rFonts w:eastAsia="Times New Roman" w:cs="Times New Roman"/>
          <w:szCs w:val="24"/>
          <w:lang w:eastAsia="lt-LT"/>
        </w:rPr>
        <w:t xml:space="preserve">. Komisija prieš atrankos posėdį aptaria pokalbio vedimo ir klausimų pateikimo pretendentams tvarką, rezultatų apskaičiavimo ir kitus klausimus. </w:t>
      </w:r>
    </w:p>
    <w:p w:rsidR="00EE28FE" w:rsidRPr="0050501F" w:rsidRDefault="00EE28FE" w:rsidP="00EE28FE">
      <w:pPr>
        <w:spacing w:after="0" w:line="360" w:lineRule="auto"/>
        <w:jc w:val="both"/>
        <w:rPr>
          <w:rFonts w:eastAsia="Times New Roman" w:cs="Times New Roman"/>
          <w:szCs w:val="24"/>
          <w:lang w:eastAsia="lt-LT"/>
        </w:rPr>
      </w:pPr>
      <w:r>
        <w:rPr>
          <w:rFonts w:eastAsia="Times New Roman" w:cs="Times New Roman"/>
          <w:szCs w:val="24"/>
          <w:lang w:eastAsia="lt-LT"/>
        </w:rPr>
        <w:tab/>
      </w:r>
      <w:r w:rsidRPr="0050501F">
        <w:rPr>
          <w:rFonts w:eastAsia="Times New Roman" w:cs="Times New Roman"/>
          <w:szCs w:val="24"/>
          <w:lang w:eastAsia="lt-LT"/>
        </w:rPr>
        <w:t>1</w:t>
      </w:r>
      <w:r w:rsidR="003501BA">
        <w:rPr>
          <w:rFonts w:eastAsia="Times New Roman" w:cs="Times New Roman"/>
          <w:szCs w:val="24"/>
          <w:lang w:eastAsia="lt-LT"/>
        </w:rPr>
        <w:t>6</w:t>
      </w:r>
      <w:r w:rsidRPr="0050501F">
        <w:rPr>
          <w:rFonts w:eastAsia="Times New Roman" w:cs="Times New Roman"/>
          <w:szCs w:val="24"/>
          <w:lang w:eastAsia="lt-LT"/>
        </w:rPr>
        <w:t>. Atrenkant pretendentus, pokalbio metu gali būti tikrinamas teisės aktų išmanymas (susijusių su pareigybės sritimi), motyvacija eiti siekiamas pareigas, pareigybei keliamų reikalavimų ir funkcijų žinojimas, įgytos kompetencijos ir profesinė patirtis pagal pretenduojamą pareigybę.</w:t>
      </w:r>
    </w:p>
    <w:p w:rsidR="00EE28FE" w:rsidRDefault="00EE28FE" w:rsidP="00EE28FE">
      <w:pPr>
        <w:spacing w:after="0" w:line="360" w:lineRule="auto"/>
        <w:ind w:firstLine="1134"/>
        <w:rPr>
          <w:rFonts w:eastAsia="Times New Roman" w:cs="Times New Roman"/>
          <w:szCs w:val="24"/>
          <w:lang w:eastAsia="lt-LT"/>
        </w:rPr>
      </w:pPr>
      <w:r w:rsidRPr="0050501F">
        <w:rPr>
          <w:rFonts w:eastAsia="Times New Roman" w:cs="Times New Roman"/>
          <w:szCs w:val="24"/>
          <w:lang w:eastAsia="lt-LT"/>
        </w:rPr>
        <w:tab/>
        <w:t>1</w:t>
      </w:r>
      <w:r w:rsidR="003501BA">
        <w:rPr>
          <w:rFonts w:eastAsia="Times New Roman" w:cs="Times New Roman"/>
          <w:szCs w:val="24"/>
          <w:lang w:eastAsia="lt-LT"/>
        </w:rPr>
        <w:t>7</w:t>
      </w:r>
      <w:r w:rsidRPr="0050501F">
        <w:rPr>
          <w:rFonts w:eastAsia="Times New Roman" w:cs="Times New Roman"/>
          <w:szCs w:val="24"/>
          <w:lang w:eastAsia="lt-LT"/>
        </w:rPr>
        <w:t>. Komisijos pirmininkas ir komisijos nariai vertina pokalbyje dalyvaujančius pretendentus balais nuo 1 iki 10</w:t>
      </w:r>
      <w:r>
        <w:rPr>
          <w:rFonts w:eastAsia="Times New Roman" w:cs="Times New Roman"/>
          <w:szCs w:val="24"/>
          <w:lang w:eastAsia="lt-LT"/>
        </w:rPr>
        <w:t>.</w:t>
      </w:r>
    </w:p>
    <w:p w:rsidR="00EE28FE" w:rsidRPr="00BD374A" w:rsidRDefault="00EE28FE" w:rsidP="00EE28FE">
      <w:pPr>
        <w:spacing w:after="0" w:line="360" w:lineRule="auto"/>
        <w:ind w:firstLine="1134"/>
        <w:rPr>
          <w:rFonts w:eastAsia="Times New Roman" w:cs="Times New Roman"/>
          <w:szCs w:val="24"/>
          <w:lang w:eastAsia="lt-LT"/>
        </w:rPr>
      </w:pPr>
      <w:r>
        <w:rPr>
          <w:rFonts w:eastAsia="Times New Roman" w:cs="Times New Roman"/>
          <w:szCs w:val="24"/>
          <w:lang w:eastAsia="lt-LT"/>
        </w:rPr>
        <w:tab/>
        <w:t>1</w:t>
      </w:r>
      <w:r w:rsidR="003501BA">
        <w:rPr>
          <w:rFonts w:eastAsia="Times New Roman" w:cs="Times New Roman"/>
          <w:szCs w:val="24"/>
          <w:lang w:eastAsia="lt-LT"/>
        </w:rPr>
        <w:t>8</w:t>
      </w:r>
      <w:r>
        <w:rPr>
          <w:rFonts w:eastAsia="Times New Roman" w:cs="Times New Roman"/>
          <w:szCs w:val="24"/>
          <w:lang w:eastAsia="lt-LT"/>
        </w:rPr>
        <w:t>. Pretendentų vertinimo balais rezultatai apskaičiuojami taip: pretendentui paskirti balai sudedami ir padalijami iš komisijos narių skaičiaus</w:t>
      </w:r>
      <w:r w:rsidRPr="007D2450">
        <w:rPr>
          <w:rFonts w:eastAsia="Times New Roman" w:cs="Times New Roman"/>
          <w:szCs w:val="24"/>
          <w:lang w:eastAsia="lt-LT"/>
        </w:rPr>
        <w:t xml:space="preserve">. </w:t>
      </w:r>
      <w:r w:rsidRPr="00055D44">
        <w:rPr>
          <w:rFonts w:eastAsia="Times New Roman" w:cs="Times New Roman"/>
          <w:szCs w:val="24"/>
          <w:lang w:eastAsia="lt-LT"/>
        </w:rPr>
        <w:t>Į</w:t>
      </w:r>
      <w:r w:rsidRPr="007D2450">
        <w:rPr>
          <w:rFonts w:eastAsia="Times New Roman" w:cs="Times New Roman"/>
          <w:szCs w:val="24"/>
          <w:lang w:eastAsia="lt-LT"/>
        </w:rPr>
        <w:t>vertinę kiekvieno pretendento žinias, komisijos nariai savo vertinimus įrašo į individualaus vertinimo len</w:t>
      </w:r>
      <w:r w:rsidRPr="00B6407E">
        <w:rPr>
          <w:rFonts w:eastAsia="Times New Roman" w:cs="Times New Roman"/>
          <w:szCs w:val="24"/>
          <w:lang w:eastAsia="lt-LT"/>
        </w:rPr>
        <w:t>tel</w:t>
      </w:r>
      <w:r w:rsidR="00002758" w:rsidRPr="00B6407E">
        <w:rPr>
          <w:rFonts w:eastAsia="Times New Roman" w:cs="Times New Roman"/>
          <w:szCs w:val="24"/>
          <w:lang w:eastAsia="lt-LT"/>
        </w:rPr>
        <w:t>ę (4</w:t>
      </w:r>
      <w:r w:rsidRPr="00B6407E">
        <w:rPr>
          <w:rFonts w:eastAsia="Times New Roman" w:cs="Times New Roman"/>
          <w:szCs w:val="24"/>
          <w:lang w:eastAsia="lt-LT"/>
        </w:rPr>
        <w:t xml:space="preserve"> priedas).</w:t>
      </w:r>
      <w:r w:rsidRPr="00BD374A">
        <w:rPr>
          <w:rFonts w:eastAsia="Times New Roman" w:cs="Times New Roman"/>
          <w:szCs w:val="24"/>
          <w:lang w:eastAsia="lt-LT"/>
        </w:rPr>
        <w:t xml:space="preserve"> Pretendentas surinkęs daugiausiai balų, tampa atrankos laimėtoju. Pretendentas, surinkęs mažiau kaip 6 balus, laikomas netinkamu eiti šias pareigas. </w:t>
      </w:r>
    </w:p>
    <w:p w:rsidR="00EE28FE" w:rsidRPr="00BD374A" w:rsidRDefault="00EE28FE" w:rsidP="00A02F22">
      <w:pPr>
        <w:spacing w:after="0" w:line="360" w:lineRule="auto"/>
        <w:jc w:val="both"/>
        <w:rPr>
          <w:rFonts w:eastAsia="Times New Roman" w:cs="Times New Roman"/>
          <w:szCs w:val="24"/>
          <w:lang w:eastAsia="lt-LT"/>
        </w:rPr>
      </w:pPr>
      <w:r w:rsidRPr="00BD374A">
        <w:rPr>
          <w:rFonts w:eastAsia="Times New Roman" w:cs="Times New Roman"/>
          <w:szCs w:val="24"/>
          <w:lang w:eastAsia="lt-LT"/>
        </w:rPr>
        <w:tab/>
        <w:t>1</w:t>
      </w:r>
      <w:r w:rsidR="003501BA">
        <w:rPr>
          <w:rFonts w:eastAsia="Times New Roman" w:cs="Times New Roman"/>
          <w:szCs w:val="24"/>
          <w:lang w:eastAsia="lt-LT"/>
        </w:rPr>
        <w:t>9</w:t>
      </w:r>
      <w:r w:rsidRPr="00BD374A">
        <w:rPr>
          <w:rFonts w:eastAsia="Times New Roman" w:cs="Times New Roman"/>
          <w:szCs w:val="24"/>
          <w:lang w:eastAsia="lt-LT"/>
        </w:rPr>
        <w:t xml:space="preserve">. Jeigu pretendentai surinko vienodą balų skaičių, vertinama </w:t>
      </w:r>
      <w:r w:rsidR="003501BA">
        <w:rPr>
          <w:rFonts w:eastAsia="Times New Roman" w:cs="Times New Roman"/>
          <w:szCs w:val="24"/>
          <w:lang w:eastAsia="lt-LT"/>
        </w:rPr>
        <w:t xml:space="preserve">jų </w:t>
      </w:r>
      <w:r w:rsidRPr="00BD374A">
        <w:rPr>
          <w:rFonts w:eastAsia="Times New Roman" w:cs="Times New Roman"/>
          <w:szCs w:val="24"/>
          <w:lang w:eastAsia="lt-LT"/>
        </w:rPr>
        <w:t>patirtis, išsilavinimas, mokėjimas bendrauti,</w:t>
      </w:r>
      <w:r w:rsidR="00A02F22" w:rsidRPr="00A02F22">
        <w:rPr>
          <w:rFonts w:eastAsia="Times New Roman" w:cs="Times New Roman"/>
          <w:szCs w:val="24"/>
          <w:lang w:eastAsia="lt-LT"/>
        </w:rPr>
        <w:t xml:space="preserve"> </w:t>
      </w:r>
      <w:r w:rsidR="003501BA">
        <w:rPr>
          <w:rFonts w:eastAsia="Times New Roman" w:cs="Times New Roman"/>
          <w:szCs w:val="24"/>
          <w:lang w:eastAsia="lt-LT"/>
        </w:rPr>
        <w:t xml:space="preserve">kiti </w:t>
      </w:r>
      <w:r w:rsidR="00A02F22" w:rsidRPr="00A02F22">
        <w:rPr>
          <w:rFonts w:eastAsia="Times New Roman" w:cs="Times New Roman"/>
          <w:szCs w:val="24"/>
          <w:lang w:eastAsia="lt-LT"/>
        </w:rPr>
        <w:t>privalumai, nurodyti jų pateiktuose gyvenimo aprašymuose</w:t>
      </w:r>
      <w:r w:rsidRPr="003501BA">
        <w:rPr>
          <w:rFonts w:eastAsia="Times New Roman" w:cs="Times New Roman"/>
          <w:szCs w:val="24"/>
          <w:lang w:eastAsia="lt-LT"/>
        </w:rPr>
        <w:t>.</w:t>
      </w:r>
      <w:r w:rsidRPr="00BD374A">
        <w:rPr>
          <w:rFonts w:eastAsia="Times New Roman" w:cs="Times New Roman"/>
          <w:szCs w:val="24"/>
          <w:lang w:eastAsia="lt-LT"/>
        </w:rPr>
        <w:t xml:space="preserve"> Galutinį sprendimą priima komisijos pirmininkas.</w:t>
      </w:r>
    </w:p>
    <w:p w:rsidR="00EE28FE" w:rsidRDefault="00EE28FE" w:rsidP="00EE28FE">
      <w:pPr>
        <w:spacing w:after="0" w:line="360" w:lineRule="auto"/>
        <w:jc w:val="both"/>
        <w:rPr>
          <w:rFonts w:eastAsia="Times New Roman" w:cs="Times New Roman"/>
          <w:szCs w:val="24"/>
          <w:lang w:eastAsia="lt-LT"/>
        </w:rPr>
      </w:pPr>
      <w:r w:rsidRPr="00BD374A">
        <w:rPr>
          <w:rFonts w:eastAsia="Times New Roman" w:cs="Times New Roman"/>
          <w:szCs w:val="24"/>
          <w:lang w:eastAsia="lt-LT"/>
        </w:rPr>
        <w:tab/>
      </w:r>
      <w:r w:rsidR="003501BA">
        <w:rPr>
          <w:rFonts w:eastAsia="Times New Roman" w:cs="Times New Roman"/>
          <w:szCs w:val="24"/>
          <w:lang w:eastAsia="lt-LT"/>
        </w:rPr>
        <w:t>20</w:t>
      </w:r>
      <w:r w:rsidRPr="00BD374A">
        <w:rPr>
          <w:rFonts w:eastAsia="Times New Roman" w:cs="Times New Roman"/>
          <w:szCs w:val="24"/>
          <w:lang w:eastAsia="lt-LT"/>
        </w:rPr>
        <w:t xml:space="preserve">. </w:t>
      </w:r>
      <w:r w:rsidR="007959D1">
        <w:rPr>
          <w:rFonts w:eastAsia="Times New Roman" w:cs="Times New Roman"/>
          <w:szCs w:val="24"/>
          <w:lang w:eastAsia="lt-LT"/>
        </w:rPr>
        <w:t>Konkursas</w:t>
      </w:r>
      <w:r w:rsidRPr="00BD374A">
        <w:rPr>
          <w:rFonts w:eastAsia="Times New Roman" w:cs="Times New Roman"/>
          <w:szCs w:val="24"/>
          <w:lang w:eastAsia="lt-LT"/>
        </w:rPr>
        <w:t xml:space="preserve"> laikomas įvykusiu, jeigu jame dalyvauja nors vienas pretendentas ir jis sukinko 6 ir daugiau balų. </w:t>
      </w:r>
      <w:bookmarkStart w:id="6" w:name="part_322ec5777c384b948aa6950c24c891f3"/>
      <w:bookmarkStart w:id="7" w:name="part_b918b76b481545eb928f2a8fee2054ce"/>
      <w:bookmarkEnd w:id="6"/>
      <w:bookmarkEnd w:id="7"/>
    </w:p>
    <w:p w:rsidR="005E4EB2" w:rsidRPr="005E4EB2" w:rsidRDefault="005E4EB2" w:rsidP="005E4EB2">
      <w:pPr>
        <w:spacing w:after="0" w:line="360" w:lineRule="auto"/>
        <w:jc w:val="both"/>
        <w:rPr>
          <w:rFonts w:eastAsia="Times New Roman" w:cs="Times New Roman"/>
          <w:szCs w:val="24"/>
          <w:lang w:eastAsia="lt-LT"/>
        </w:rPr>
      </w:pPr>
      <w:r>
        <w:rPr>
          <w:rFonts w:eastAsia="Times New Roman" w:cs="Times New Roman"/>
          <w:szCs w:val="24"/>
          <w:lang w:eastAsia="lt-LT"/>
        </w:rPr>
        <w:t xml:space="preserve">                      </w:t>
      </w:r>
      <w:r w:rsidRPr="005E4EB2">
        <w:rPr>
          <w:rFonts w:eastAsia="Times New Roman" w:cs="Times New Roman"/>
          <w:szCs w:val="24"/>
          <w:lang w:eastAsia="lt-LT"/>
        </w:rPr>
        <w:t>2</w:t>
      </w:r>
      <w:r>
        <w:rPr>
          <w:rFonts w:eastAsia="Times New Roman" w:cs="Times New Roman"/>
          <w:szCs w:val="24"/>
          <w:lang w:eastAsia="lt-LT"/>
        </w:rPr>
        <w:t>1</w:t>
      </w:r>
      <w:r w:rsidRPr="005E4EB2">
        <w:rPr>
          <w:rFonts w:eastAsia="Times New Roman" w:cs="Times New Roman"/>
          <w:szCs w:val="24"/>
          <w:lang w:eastAsia="lt-LT"/>
        </w:rPr>
        <w:t>. Konkursas laikomas neįvykusiu, jeigu:</w:t>
      </w:r>
    </w:p>
    <w:p w:rsidR="005E4EB2" w:rsidRPr="005E4EB2" w:rsidRDefault="005E4EB2" w:rsidP="005E4EB2">
      <w:pPr>
        <w:spacing w:after="0" w:line="360" w:lineRule="auto"/>
        <w:jc w:val="both"/>
        <w:rPr>
          <w:rFonts w:eastAsia="Times New Roman" w:cs="Times New Roman"/>
          <w:szCs w:val="24"/>
          <w:lang w:eastAsia="lt-LT"/>
        </w:rPr>
      </w:pPr>
      <w:r>
        <w:rPr>
          <w:rFonts w:eastAsia="Times New Roman" w:cs="Times New Roman"/>
          <w:szCs w:val="24"/>
          <w:lang w:eastAsia="lt-LT"/>
        </w:rPr>
        <w:t xml:space="preserve">                      </w:t>
      </w:r>
      <w:r w:rsidRPr="005E4EB2">
        <w:rPr>
          <w:rFonts w:eastAsia="Times New Roman" w:cs="Times New Roman"/>
          <w:szCs w:val="24"/>
          <w:lang w:eastAsia="lt-LT"/>
        </w:rPr>
        <w:t>2</w:t>
      </w:r>
      <w:r>
        <w:rPr>
          <w:rFonts w:eastAsia="Times New Roman" w:cs="Times New Roman"/>
          <w:szCs w:val="24"/>
          <w:lang w:eastAsia="lt-LT"/>
        </w:rPr>
        <w:t>1</w:t>
      </w:r>
      <w:r w:rsidRPr="005E4EB2">
        <w:rPr>
          <w:rFonts w:eastAsia="Times New Roman" w:cs="Times New Roman"/>
          <w:szCs w:val="24"/>
          <w:lang w:eastAsia="lt-LT"/>
        </w:rPr>
        <w:t>.1. paskelbus konkursą, nė vienas pretendentas nepateikė Aprašo 7 punkte nurodytų</w:t>
      </w:r>
    </w:p>
    <w:p w:rsidR="005E4EB2" w:rsidRDefault="005E4EB2" w:rsidP="005E4EB2">
      <w:pPr>
        <w:spacing w:after="0" w:line="360" w:lineRule="auto"/>
        <w:jc w:val="both"/>
        <w:rPr>
          <w:rFonts w:eastAsia="Times New Roman" w:cs="Times New Roman"/>
          <w:szCs w:val="24"/>
          <w:lang w:eastAsia="lt-LT"/>
        </w:rPr>
      </w:pPr>
      <w:r w:rsidRPr="005E4EB2">
        <w:rPr>
          <w:rFonts w:eastAsia="Times New Roman" w:cs="Times New Roman"/>
          <w:szCs w:val="24"/>
          <w:lang w:eastAsia="lt-LT"/>
        </w:rPr>
        <w:t>dokumentų arba nė vienas neatitiko konkurso skelbime nustatytų kvalifikacinių reikalavimų ir</w:t>
      </w:r>
    </w:p>
    <w:p w:rsidR="006E16BB" w:rsidRDefault="006E16BB" w:rsidP="005E4EB2">
      <w:pPr>
        <w:spacing w:after="0" w:line="360" w:lineRule="auto"/>
        <w:jc w:val="both"/>
        <w:rPr>
          <w:rFonts w:eastAsia="Times New Roman" w:cs="Times New Roman"/>
          <w:szCs w:val="24"/>
          <w:lang w:eastAsia="lt-LT"/>
        </w:rPr>
      </w:pPr>
    </w:p>
    <w:p w:rsidR="006E16BB" w:rsidRPr="005E4EB2" w:rsidRDefault="006E16BB" w:rsidP="005E4EB2">
      <w:pPr>
        <w:spacing w:after="0" w:line="360" w:lineRule="auto"/>
        <w:jc w:val="both"/>
        <w:rPr>
          <w:rFonts w:eastAsia="Times New Roman" w:cs="Times New Roman"/>
          <w:szCs w:val="24"/>
          <w:lang w:eastAsia="lt-LT"/>
        </w:rPr>
      </w:pPr>
    </w:p>
    <w:p w:rsidR="005E4EB2" w:rsidRPr="005E4EB2" w:rsidRDefault="005E4EB2" w:rsidP="005E4EB2">
      <w:pPr>
        <w:spacing w:after="0" w:line="360" w:lineRule="auto"/>
        <w:jc w:val="both"/>
        <w:rPr>
          <w:rFonts w:eastAsia="Times New Roman" w:cs="Times New Roman"/>
          <w:szCs w:val="24"/>
          <w:lang w:eastAsia="lt-LT"/>
        </w:rPr>
      </w:pPr>
      <w:r w:rsidRPr="005E4EB2">
        <w:rPr>
          <w:rFonts w:eastAsia="Times New Roman" w:cs="Times New Roman"/>
          <w:szCs w:val="24"/>
          <w:lang w:eastAsia="lt-LT"/>
        </w:rPr>
        <w:t>(ar) teigiamai atsakė į bent vieną iš pretendento anketos (Aprašo 1 priedas) 4–10 klausimų;</w:t>
      </w:r>
    </w:p>
    <w:p w:rsidR="005E4EB2" w:rsidRPr="005E4EB2" w:rsidRDefault="005E4EB2" w:rsidP="005E4EB2">
      <w:pPr>
        <w:spacing w:after="0" w:line="360" w:lineRule="auto"/>
        <w:jc w:val="both"/>
        <w:rPr>
          <w:rFonts w:eastAsia="Times New Roman" w:cs="Times New Roman"/>
          <w:szCs w:val="24"/>
          <w:lang w:eastAsia="lt-LT"/>
        </w:rPr>
      </w:pPr>
      <w:r>
        <w:rPr>
          <w:rFonts w:eastAsia="Times New Roman" w:cs="Times New Roman"/>
          <w:szCs w:val="24"/>
          <w:lang w:eastAsia="lt-LT"/>
        </w:rPr>
        <w:t xml:space="preserve">                      </w:t>
      </w:r>
      <w:r w:rsidRPr="005E4EB2">
        <w:rPr>
          <w:rFonts w:eastAsia="Times New Roman" w:cs="Times New Roman"/>
          <w:szCs w:val="24"/>
          <w:lang w:eastAsia="lt-LT"/>
        </w:rPr>
        <w:t>2</w:t>
      </w:r>
      <w:r>
        <w:rPr>
          <w:rFonts w:eastAsia="Times New Roman" w:cs="Times New Roman"/>
          <w:szCs w:val="24"/>
          <w:lang w:eastAsia="lt-LT"/>
        </w:rPr>
        <w:t>1</w:t>
      </w:r>
      <w:r w:rsidRPr="005E4EB2">
        <w:rPr>
          <w:rFonts w:eastAsia="Times New Roman" w:cs="Times New Roman"/>
          <w:szCs w:val="24"/>
          <w:lang w:eastAsia="lt-LT"/>
        </w:rPr>
        <w:t>.2. nė vienas pretendentas neperėjo pretendentų atrankos;</w:t>
      </w:r>
    </w:p>
    <w:p w:rsidR="005E4EB2" w:rsidRPr="005E4EB2" w:rsidRDefault="005E4EB2" w:rsidP="005E4EB2">
      <w:pPr>
        <w:spacing w:after="0" w:line="360" w:lineRule="auto"/>
        <w:jc w:val="both"/>
        <w:rPr>
          <w:rFonts w:eastAsia="Times New Roman" w:cs="Times New Roman"/>
          <w:szCs w:val="24"/>
          <w:lang w:eastAsia="lt-LT"/>
        </w:rPr>
      </w:pPr>
      <w:r>
        <w:rPr>
          <w:rFonts w:eastAsia="Times New Roman" w:cs="Times New Roman"/>
          <w:szCs w:val="24"/>
          <w:lang w:eastAsia="lt-LT"/>
        </w:rPr>
        <w:t xml:space="preserve">                      </w:t>
      </w:r>
      <w:r w:rsidRPr="005E4EB2">
        <w:rPr>
          <w:rFonts w:eastAsia="Times New Roman" w:cs="Times New Roman"/>
          <w:szCs w:val="24"/>
          <w:lang w:eastAsia="lt-LT"/>
        </w:rPr>
        <w:t>2</w:t>
      </w:r>
      <w:r>
        <w:rPr>
          <w:rFonts w:eastAsia="Times New Roman" w:cs="Times New Roman"/>
          <w:szCs w:val="24"/>
          <w:lang w:eastAsia="lt-LT"/>
        </w:rPr>
        <w:t>1</w:t>
      </w:r>
      <w:r w:rsidRPr="005E4EB2">
        <w:rPr>
          <w:rFonts w:eastAsia="Times New Roman" w:cs="Times New Roman"/>
          <w:szCs w:val="24"/>
          <w:lang w:eastAsia="lt-LT"/>
        </w:rPr>
        <w:t xml:space="preserve">.3. </w:t>
      </w:r>
      <w:r w:rsidR="00465995">
        <w:rPr>
          <w:rFonts w:eastAsia="Times New Roman" w:cs="Times New Roman"/>
          <w:szCs w:val="24"/>
          <w:lang w:eastAsia="lt-LT"/>
        </w:rPr>
        <w:t xml:space="preserve">jeigu </w:t>
      </w:r>
      <w:r w:rsidRPr="005E4EB2">
        <w:rPr>
          <w:rFonts w:eastAsia="Times New Roman" w:cs="Times New Roman"/>
          <w:szCs w:val="24"/>
          <w:lang w:eastAsia="lt-LT"/>
        </w:rPr>
        <w:t>konkursą laimėjęs pretendentas nepasirašo darbo sutarties, atsisako užimti pareigybę arba</w:t>
      </w:r>
      <w:r w:rsidR="00465995">
        <w:rPr>
          <w:rFonts w:eastAsia="Times New Roman" w:cs="Times New Roman"/>
          <w:szCs w:val="24"/>
          <w:lang w:eastAsia="lt-LT"/>
        </w:rPr>
        <w:t xml:space="preserve"> </w:t>
      </w:r>
      <w:r w:rsidRPr="005E4EB2">
        <w:rPr>
          <w:rFonts w:eastAsia="Times New Roman" w:cs="Times New Roman"/>
          <w:szCs w:val="24"/>
          <w:lang w:eastAsia="lt-LT"/>
        </w:rPr>
        <w:t>konkursą laimėjusį pretendentą į pareigybę priimantis asmuo, remdamasis kompetentingos</w:t>
      </w:r>
      <w:r w:rsidR="00465995">
        <w:rPr>
          <w:rFonts w:eastAsia="Times New Roman" w:cs="Times New Roman"/>
          <w:szCs w:val="24"/>
          <w:lang w:eastAsia="lt-LT"/>
        </w:rPr>
        <w:t xml:space="preserve"> </w:t>
      </w:r>
      <w:r w:rsidRPr="005E4EB2">
        <w:rPr>
          <w:rFonts w:eastAsia="Times New Roman" w:cs="Times New Roman"/>
          <w:szCs w:val="24"/>
          <w:lang w:eastAsia="lt-LT"/>
        </w:rPr>
        <w:t>valstybės institucijos informacija apie konkursą laimėjusį pretendentą, priima sprendimą</w:t>
      </w:r>
      <w:r w:rsidR="00465995">
        <w:rPr>
          <w:rFonts w:eastAsia="Times New Roman" w:cs="Times New Roman"/>
          <w:szCs w:val="24"/>
          <w:lang w:eastAsia="lt-LT"/>
        </w:rPr>
        <w:t xml:space="preserve"> </w:t>
      </w:r>
      <w:r w:rsidRPr="005E4EB2">
        <w:rPr>
          <w:rFonts w:eastAsia="Times New Roman" w:cs="Times New Roman"/>
          <w:szCs w:val="24"/>
          <w:lang w:eastAsia="lt-LT"/>
        </w:rPr>
        <w:t>nepriimti pretendento į konkurso būdu laimėtą pareigybę, konkursą laimėjusiu laikomas kitas</w:t>
      </w:r>
      <w:r w:rsidR="00465995">
        <w:rPr>
          <w:rFonts w:eastAsia="Times New Roman" w:cs="Times New Roman"/>
          <w:szCs w:val="24"/>
          <w:lang w:eastAsia="lt-LT"/>
        </w:rPr>
        <w:t xml:space="preserve"> </w:t>
      </w:r>
      <w:r w:rsidRPr="005E4EB2">
        <w:rPr>
          <w:rFonts w:eastAsia="Times New Roman" w:cs="Times New Roman"/>
          <w:szCs w:val="24"/>
          <w:lang w:eastAsia="lt-LT"/>
        </w:rPr>
        <w:t>atranką perėjęs ir daugiausia balų surinkęs (palyginti su kitų atranką perėjusių pretendentų</w:t>
      </w:r>
    </w:p>
    <w:p w:rsidR="005E4EB2" w:rsidRDefault="005E4EB2" w:rsidP="00465995">
      <w:pPr>
        <w:spacing w:after="0" w:line="360" w:lineRule="auto"/>
        <w:jc w:val="both"/>
        <w:rPr>
          <w:rFonts w:eastAsia="Times New Roman" w:cs="Times New Roman"/>
          <w:szCs w:val="24"/>
          <w:lang w:eastAsia="lt-LT"/>
        </w:rPr>
      </w:pPr>
      <w:r w:rsidRPr="005E4EB2">
        <w:rPr>
          <w:rFonts w:eastAsia="Times New Roman" w:cs="Times New Roman"/>
          <w:szCs w:val="24"/>
          <w:lang w:eastAsia="lt-LT"/>
        </w:rPr>
        <w:t>rezultatais) pretendentas.</w:t>
      </w:r>
      <w:r w:rsidR="00465995">
        <w:rPr>
          <w:rFonts w:eastAsia="Times New Roman" w:cs="Times New Roman"/>
          <w:szCs w:val="24"/>
          <w:lang w:eastAsia="lt-LT"/>
        </w:rPr>
        <w:t xml:space="preserve"> </w:t>
      </w:r>
      <w:r w:rsidR="00465995" w:rsidRPr="00465995">
        <w:rPr>
          <w:rFonts w:eastAsia="Times New Roman" w:cs="Times New Roman"/>
          <w:szCs w:val="24"/>
          <w:lang w:eastAsia="lt-LT"/>
        </w:rPr>
        <w:t>Jeigu šis pretendentas nepasirašo</w:t>
      </w:r>
      <w:r w:rsidR="00465995">
        <w:rPr>
          <w:rFonts w:eastAsia="Times New Roman" w:cs="Times New Roman"/>
          <w:szCs w:val="24"/>
          <w:lang w:eastAsia="lt-LT"/>
        </w:rPr>
        <w:t xml:space="preserve"> </w:t>
      </w:r>
      <w:r w:rsidR="00465995" w:rsidRPr="00465995">
        <w:rPr>
          <w:rFonts w:eastAsia="Times New Roman" w:cs="Times New Roman"/>
          <w:szCs w:val="24"/>
          <w:lang w:eastAsia="lt-LT"/>
        </w:rPr>
        <w:t>darbo sutarties, atsisako užimti pareigybę arba konkursą laimėjusį pretendentą į pareigybę</w:t>
      </w:r>
      <w:r w:rsidR="00465995">
        <w:rPr>
          <w:rFonts w:eastAsia="Times New Roman" w:cs="Times New Roman"/>
          <w:szCs w:val="24"/>
          <w:lang w:eastAsia="lt-LT"/>
        </w:rPr>
        <w:t xml:space="preserve"> </w:t>
      </w:r>
      <w:r w:rsidR="00465995" w:rsidRPr="00465995">
        <w:rPr>
          <w:rFonts w:eastAsia="Times New Roman" w:cs="Times New Roman"/>
          <w:szCs w:val="24"/>
          <w:lang w:eastAsia="lt-LT"/>
        </w:rPr>
        <w:t>priimantis asmuo, remdamasis kompetentingos valstybės institucijos informacija apie šį</w:t>
      </w:r>
      <w:r w:rsidR="00465995">
        <w:rPr>
          <w:rFonts w:eastAsia="Times New Roman" w:cs="Times New Roman"/>
          <w:szCs w:val="24"/>
          <w:lang w:eastAsia="lt-LT"/>
        </w:rPr>
        <w:t xml:space="preserve"> </w:t>
      </w:r>
      <w:r w:rsidR="00465995" w:rsidRPr="00465995">
        <w:rPr>
          <w:rFonts w:eastAsia="Times New Roman" w:cs="Times New Roman"/>
          <w:szCs w:val="24"/>
          <w:lang w:eastAsia="lt-LT"/>
        </w:rPr>
        <w:t>pretendentą, priima sprendimą nepriimti jo į konkurso būdu laimėtą pareigybę,</w:t>
      </w:r>
      <w:r w:rsidR="00465995">
        <w:rPr>
          <w:rFonts w:eastAsia="Times New Roman" w:cs="Times New Roman"/>
          <w:szCs w:val="24"/>
          <w:lang w:eastAsia="lt-LT"/>
        </w:rPr>
        <w:t xml:space="preserve"> </w:t>
      </w:r>
      <w:r w:rsidR="00465995" w:rsidRPr="00465995">
        <w:rPr>
          <w:rFonts w:eastAsia="Times New Roman" w:cs="Times New Roman"/>
          <w:szCs w:val="24"/>
          <w:lang w:eastAsia="lt-LT"/>
        </w:rPr>
        <w:t>organizuojamas naujas konkursas užimti tą pačią pareigybę</w:t>
      </w:r>
      <w:r w:rsidR="00465995">
        <w:rPr>
          <w:rFonts w:eastAsia="Times New Roman" w:cs="Times New Roman"/>
          <w:szCs w:val="24"/>
          <w:lang w:eastAsia="lt-LT"/>
        </w:rPr>
        <w:t>;</w:t>
      </w:r>
    </w:p>
    <w:p w:rsidR="00465995" w:rsidRPr="00465995" w:rsidRDefault="00465995" w:rsidP="00465995">
      <w:pPr>
        <w:spacing w:after="0" w:line="360" w:lineRule="auto"/>
        <w:jc w:val="both"/>
        <w:rPr>
          <w:rFonts w:eastAsia="Times New Roman" w:cs="Times New Roman"/>
          <w:szCs w:val="24"/>
          <w:lang w:eastAsia="lt-LT"/>
        </w:rPr>
      </w:pPr>
      <w:r>
        <w:rPr>
          <w:rFonts w:eastAsia="Times New Roman" w:cs="Times New Roman"/>
          <w:szCs w:val="24"/>
          <w:lang w:eastAsia="lt-LT"/>
        </w:rPr>
        <w:t xml:space="preserve">                      21.4. j</w:t>
      </w:r>
      <w:r w:rsidRPr="00465995">
        <w:rPr>
          <w:rFonts w:eastAsia="Times New Roman" w:cs="Times New Roman"/>
          <w:szCs w:val="24"/>
          <w:lang w:eastAsia="lt-LT"/>
        </w:rPr>
        <w:t>eigu konkurse užimti pareigybę įmonėje ar įstaigoje dalyvauja tik vienas</w:t>
      </w:r>
    </w:p>
    <w:p w:rsidR="00465995" w:rsidRPr="00BD374A" w:rsidRDefault="00465995" w:rsidP="00465995">
      <w:pPr>
        <w:spacing w:after="0" w:line="360" w:lineRule="auto"/>
        <w:jc w:val="both"/>
        <w:rPr>
          <w:rFonts w:eastAsia="Times New Roman" w:cs="Times New Roman"/>
          <w:szCs w:val="24"/>
          <w:lang w:eastAsia="lt-LT"/>
        </w:rPr>
      </w:pPr>
      <w:r w:rsidRPr="00465995">
        <w:rPr>
          <w:rFonts w:eastAsia="Times New Roman" w:cs="Times New Roman"/>
          <w:szCs w:val="24"/>
          <w:lang w:eastAsia="lt-LT"/>
        </w:rPr>
        <w:t>pretendentas, kuris laimi konkursą, tačiau nepasirašo darbo sutarties, atsisako užimti</w:t>
      </w:r>
      <w:r>
        <w:rPr>
          <w:rFonts w:eastAsia="Times New Roman" w:cs="Times New Roman"/>
          <w:szCs w:val="24"/>
          <w:lang w:eastAsia="lt-LT"/>
        </w:rPr>
        <w:t xml:space="preserve"> </w:t>
      </w:r>
      <w:r w:rsidRPr="00465995">
        <w:rPr>
          <w:rFonts w:eastAsia="Times New Roman" w:cs="Times New Roman"/>
          <w:szCs w:val="24"/>
          <w:lang w:eastAsia="lt-LT"/>
        </w:rPr>
        <w:t>pareigybę arba konkursą laimėjusį pretendentą į pareigybę priimantis asmuo, remdamasis</w:t>
      </w:r>
      <w:r>
        <w:rPr>
          <w:rFonts w:eastAsia="Times New Roman" w:cs="Times New Roman"/>
          <w:szCs w:val="24"/>
          <w:lang w:eastAsia="lt-LT"/>
        </w:rPr>
        <w:t xml:space="preserve"> </w:t>
      </w:r>
      <w:r w:rsidRPr="00465995">
        <w:rPr>
          <w:rFonts w:eastAsia="Times New Roman" w:cs="Times New Roman"/>
          <w:szCs w:val="24"/>
          <w:lang w:eastAsia="lt-LT"/>
        </w:rPr>
        <w:t>kompetentingos valstybės institucijos informacija apie konkursą laimėjusį pretendentą, priima</w:t>
      </w:r>
      <w:r>
        <w:rPr>
          <w:rFonts w:eastAsia="Times New Roman" w:cs="Times New Roman"/>
          <w:szCs w:val="24"/>
          <w:lang w:eastAsia="lt-LT"/>
        </w:rPr>
        <w:t xml:space="preserve"> </w:t>
      </w:r>
      <w:r w:rsidRPr="00465995">
        <w:rPr>
          <w:rFonts w:eastAsia="Times New Roman" w:cs="Times New Roman"/>
          <w:szCs w:val="24"/>
          <w:lang w:eastAsia="lt-LT"/>
        </w:rPr>
        <w:t>sprendimą nepriimti jo į konkurso būdu laimėtą pareigybę, organizuojamas naujas konkursas</w:t>
      </w:r>
      <w:r>
        <w:rPr>
          <w:rFonts w:eastAsia="Times New Roman" w:cs="Times New Roman"/>
          <w:szCs w:val="24"/>
          <w:lang w:eastAsia="lt-LT"/>
        </w:rPr>
        <w:t xml:space="preserve"> </w:t>
      </w:r>
      <w:r w:rsidRPr="00465995">
        <w:rPr>
          <w:rFonts w:eastAsia="Times New Roman" w:cs="Times New Roman"/>
          <w:szCs w:val="24"/>
          <w:lang w:eastAsia="lt-LT"/>
        </w:rPr>
        <w:t>užimti tą pačią pareigybę.</w:t>
      </w:r>
    </w:p>
    <w:p w:rsidR="00EE28FE" w:rsidRDefault="00EE28FE" w:rsidP="00EE28FE">
      <w:pPr>
        <w:spacing w:after="0" w:line="360" w:lineRule="auto"/>
        <w:jc w:val="both"/>
        <w:rPr>
          <w:rFonts w:eastAsia="Times New Roman" w:cs="Times New Roman"/>
          <w:szCs w:val="24"/>
          <w:lang w:eastAsia="lt-LT"/>
        </w:rPr>
      </w:pPr>
      <w:r w:rsidRPr="00BD374A">
        <w:rPr>
          <w:rFonts w:eastAsia="Times New Roman" w:cs="Times New Roman"/>
          <w:szCs w:val="24"/>
          <w:lang w:eastAsia="lt-LT"/>
        </w:rPr>
        <w:tab/>
        <w:t>2</w:t>
      </w:r>
      <w:r w:rsidR="00465995">
        <w:rPr>
          <w:rFonts w:eastAsia="Times New Roman" w:cs="Times New Roman"/>
          <w:szCs w:val="24"/>
          <w:lang w:eastAsia="lt-LT"/>
        </w:rPr>
        <w:t>2</w:t>
      </w:r>
      <w:r w:rsidRPr="00BD374A">
        <w:rPr>
          <w:rFonts w:eastAsia="Times New Roman" w:cs="Times New Roman"/>
          <w:szCs w:val="24"/>
          <w:lang w:eastAsia="lt-LT"/>
        </w:rPr>
        <w:t xml:space="preserve">. </w:t>
      </w:r>
      <w:bookmarkStart w:id="8" w:name="_Hlk79072453"/>
      <w:r w:rsidRPr="00BD374A">
        <w:rPr>
          <w:rFonts w:eastAsia="Times New Roman" w:cs="Times New Roman"/>
          <w:szCs w:val="24"/>
          <w:lang w:eastAsia="lt-LT"/>
        </w:rPr>
        <w:t>Atrankos rezultatai įformina</w:t>
      </w:r>
      <w:r w:rsidRPr="00B6407E">
        <w:rPr>
          <w:rFonts w:eastAsia="Times New Roman" w:cs="Times New Roman"/>
          <w:szCs w:val="24"/>
          <w:lang w:eastAsia="lt-LT"/>
        </w:rPr>
        <w:t xml:space="preserve">mi protokolu </w:t>
      </w:r>
      <w:bookmarkEnd w:id="8"/>
      <w:r w:rsidRPr="00B6407E">
        <w:rPr>
          <w:rFonts w:eastAsia="Times New Roman" w:cs="Times New Roman"/>
          <w:szCs w:val="24"/>
          <w:lang w:eastAsia="lt-LT"/>
        </w:rPr>
        <w:t xml:space="preserve"> </w:t>
      </w:r>
      <w:r w:rsidR="00002758" w:rsidRPr="00B6407E">
        <w:rPr>
          <w:rFonts w:eastAsia="Times New Roman" w:cs="Times New Roman"/>
          <w:szCs w:val="24"/>
          <w:lang w:eastAsia="lt-LT"/>
        </w:rPr>
        <w:t>(5</w:t>
      </w:r>
      <w:r w:rsidRPr="00B6407E">
        <w:rPr>
          <w:rFonts w:eastAsia="Times New Roman" w:cs="Times New Roman"/>
          <w:szCs w:val="24"/>
          <w:lang w:eastAsia="lt-LT"/>
        </w:rPr>
        <w:t xml:space="preserve"> priedas).</w:t>
      </w:r>
      <w:bookmarkStart w:id="9" w:name="part_90e31aebef6e474cabdbdad4e91af28d"/>
      <w:bookmarkEnd w:id="9"/>
      <w:r>
        <w:rPr>
          <w:rFonts w:eastAsia="Times New Roman" w:cs="Times New Roman"/>
          <w:szCs w:val="24"/>
          <w:lang w:eastAsia="lt-LT"/>
        </w:rPr>
        <w:tab/>
      </w:r>
    </w:p>
    <w:p w:rsidR="004122CC" w:rsidRDefault="00EE28FE" w:rsidP="008B7DDC">
      <w:pPr>
        <w:spacing w:after="0" w:line="360" w:lineRule="auto"/>
        <w:rPr>
          <w:rFonts w:eastAsia="Times New Roman" w:cs="Times New Roman"/>
          <w:color w:val="000000"/>
          <w:szCs w:val="24"/>
          <w:lang w:eastAsia="lt-LT"/>
        </w:rPr>
      </w:pPr>
      <w:r>
        <w:rPr>
          <w:rFonts w:eastAsia="Times New Roman" w:cs="Times New Roman"/>
          <w:szCs w:val="24"/>
          <w:lang w:eastAsia="lt-LT"/>
        </w:rPr>
        <w:tab/>
      </w:r>
      <w:r w:rsidRPr="0050501F">
        <w:rPr>
          <w:rFonts w:eastAsia="Times New Roman" w:cs="Times New Roman"/>
          <w:szCs w:val="24"/>
          <w:lang w:eastAsia="lt-LT"/>
        </w:rPr>
        <w:t>2</w:t>
      </w:r>
      <w:r w:rsidR="00465995">
        <w:rPr>
          <w:rFonts w:eastAsia="Times New Roman" w:cs="Times New Roman"/>
          <w:szCs w:val="24"/>
          <w:lang w:eastAsia="lt-LT"/>
        </w:rPr>
        <w:t>3</w:t>
      </w:r>
      <w:r>
        <w:rPr>
          <w:rFonts w:eastAsia="Times New Roman" w:cs="Times New Roman"/>
          <w:szCs w:val="24"/>
          <w:lang w:eastAsia="lt-LT"/>
        </w:rPr>
        <w:t>.</w:t>
      </w:r>
      <w:r w:rsidRPr="0050501F">
        <w:rPr>
          <w:rFonts w:eastAsia="Times New Roman" w:cs="Times New Roman"/>
          <w:szCs w:val="24"/>
          <w:lang w:eastAsia="lt-LT"/>
        </w:rPr>
        <w:t xml:space="preserve"> Atrankos protokolą pasirašo komisijos pirmininkas, nariai ir sekretorius. Su protokolu turi teisę susipažinti visi atrankoje dalyvavę pretendentai</w:t>
      </w:r>
      <w:r w:rsidRPr="0050501F">
        <w:rPr>
          <w:rFonts w:eastAsia="Times New Roman" w:cs="Times New Roman"/>
          <w:color w:val="000000"/>
          <w:szCs w:val="24"/>
          <w:lang w:eastAsia="lt-LT"/>
        </w:rPr>
        <w:t xml:space="preserve">. </w:t>
      </w:r>
    </w:p>
    <w:p w:rsidR="004122CC" w:rsidRDefault="004122CC" w:rsidP="008B7DDC">
      <w:pPr>
        <w:spacing w:after="0" w:line="360" w:lineRule="auto"/>
        <w:rPr>
          <w:rFonts w:eastAsia="Times New Roman" w:cs="Times New Roman"/>
          <w:color w:val="000000"/>
          <w:szCs w:val="24"/>
          <w:lang w:eastAsia="lt-LT"/>
        </w:rPr>
      </w:pPr>
      <w:r>
        <w:rPr>
          <w:rFonts w:eastAsia="Times New Roman" w:cs="Times New Roman"/>
          <w:color w:val="000000"/>
          <w:szCs w:val="24"/>
          <w:lang w:eastAsia="lt-LT"/>
        </w:rPr>
        <w:t xml:space="preserve">                      24. Konkursą laimėjusiam pretendentui Centro direktorius pasiūlo pasirašyti darbo sutartį</w:t>
      </w:r>
      <w:r w:rsidR="005930BE">
        <w:rPr>
          <w:rFonts w:eastAsia="Times New Roman" w:cs="Times New Roman"/>
          <w:color w:val="000000"/>
          <w:szCs w:val="24"/>
          <w:lang w:eastAsia="lt-LT"/>
        </w:rPr>
        <w:t>.</w:t>
      </w:r>
    </w:p>
    <w:p w:rsidR="005E4EB2" w:rsidRDefault="005E4EB2" w:rsidP="008B7DDC">
      <w:pPr>
        <w:spacing w:after="0" w:line="360" w:lineRule="auto"/>
        <w:rPr>
          <w:rFonts w:eastAsia="Times New Roman" w:cs="Times New Roman"/>
          <w:szCs w:val="24"/>
          <w:lang w:eastAsia="lt-LT"/>
        </w:rPr>
      </w:pPr>
      <w:r>
        <w:rPr>
          <w:rFonts w:eastAsia="Times New Roman" w:cs="Times New Roman"/>
          <w:szCs w:val="24"/>
          <w:lang w:eastAsia="lt-LT"/>
        </w:rPr>
        <w:t xml:space="preserve">                      </w:t>
      </w:r>
    </w:p>
    <w:p w:rsidR="00EE28FE" w:rsidRDefault="00EE28FE" w:rsidP="00EE28FE">
      <w:pPr>
        <w:spacing w:after="0" w:line="360" w:lineRule="auto"/>
        <w:jc w:val="both"/>
        <w:rPr>
          <w:rFonts w:eastAsia="Times New Roman" w:cs="Times New Roman"/>
          <w:szCs w:val="24"/>
          <w:lang w:eastAsia="lt-LT"/>
        </w:rPr>
      </w:pPr>
    </w:p>
    <w:p w:rsidR="00EE28FE" w:rsidRDefault="00EE28FE" w:rsidP="00EE28FE">
      <w:pPr>
        <w:spacing w:after="0" w:line="360" w:lineRule="auto"/>
        <w:jc w:val="center"/>
        <w:rPr>
          <w:rFonts w:eastAsia="Times New Roman" w:cs="Times New Roman"/>
          <w:b/>
          <w:bCs/>
          <w:szCs w:val="24"/>
          <w:lang w:eastAsia="lt-LT"/>
        </w:rPr>
      </w:pPr>
      <w:r w:rsidRPr="005F2190">
        <w:rPr>
          <w:rFonts w:eastAsia="Times New Roman" w:cs="Times New Roman"/>
          <w:b/>
          <w:bCs/>
          <w:szCs w:val="24"/>
          <w:lang w:eastAsia="lt-LT"/>
        </w:rPr>
        <w:t>V. BAIGIAMOSIOS NUOSTATOS</w:t>
      </w:r>
    </w:p>
    <w:p w:rsidR="00EE28FE" w:rsidRDefault="00EE28FE" w:rsidP="00EE28FE">
      <w:pPr>
        <w:spacing w:after="0" w:line="360" w:lineRule="auto"/>
        <w:rPr>
          <w:rFonts w:eastAsia="Times New Roman" w:cs="Times New Roman"/>
          <w:szCs w:val="24"/>
          <w:lang w:eastAsia="lt-LT"/>
        </w:rPr>
      </w:pPr>
      <w:r>
        <w:rPr>
          <w:rFonts w:eastAsia="Times New Roman" w:cs="Times New Roman"/>
          <w:szCs w:val="24"/>
          <w:lang w:eastAsia="lt-LT"/>
        </w:rPr>
        <w:tab/>
        <w:t>2</w:t>
      </w:r>
      <w:r w:rsidR="00465995">
        <w:rPr>
          <w:rFonts w:eastAsia="Times New Roman" w:cs="Times New Roman"/>
          <w:szCs w:val="24"/>
          <w:lang w:eastAsia="lt-LT"/>
        </w:rPr>
        <w:t>5</w:t>
      </w:r>
      <w:r>
        <w:rPr>
          <w:rFonts w:eastAsia="Times New Roman" w:cs="Times New Roman"/>
          <w:szCs w:val="24"/>
          <w:lang w:eastAsia="lt-LT"/>
        </w:rPr>
        <w:t>.  Su atranką laimėjusiu asmeniu sudaroma darbo sutartis Lietuvos respublikos darbo kodekso nustatyta tvarka.</w:t>
      </w:r>
    </w:p>
    <w:p w:rsidR="00EE28FE" w:rsidRDefault="00EE28FE" w:rsidP="00EE28FE">
      <w:pPr>
        <w:spacing w:after="0" w:line="360" w:lineRule="auto"/>
        <w:rPr>
          <w:rFonts w:eastAsia="Times New Roman" w:cs="Times New Roman"/>
          <w:szCs w:val="24"/>
          <w:lang w:eastAsia="lt-LT"/>
        </w:rPr>
      </w:pPr>
      <w:r>
        <w:rPr>
          <w:rFonts w:eastAsia="Times New Roman" w:cs="Times New Roman"/>
          <w:szCs w:val="24"/>
          <w:lang w:eastAsia="lt-LT"/>
        </w:rPr>
        <w:tab/>
        <w:t>2</w:t>
      </w:r>
      <w:r w:rsidR="00465995">
        <w:rPr>
          <w:rFonts w:eastAsia="Times New Roman" w:cs="Times New Roman"/>
          <w:szCs w:val="24"/>
          <w:lang w:eastAsia="lt-LT"/>
        </w:rPr>
        <w:t>6</w:t>
      </w:r>
      <w:r>
        <w:rPr>
          <w:rFonts w:eastAsia="Times New Roman" w:cs="Times New Roman"/>
          <w:szCs w:val="24"/>
          <w:lang w:eastAsia="lt-LT"/>
        </w:rPr>
        <w:t>. Atrankos į laisvas darbuotojo pareigas dokumentai tvarkomi ir saugomi teisės aktų nustatyta tvarka. Duomenys apie pretendentus yra neskelbiami.</w:t>
      </w:r>
    </w:p>
    <w:p w:rsidR="00EE28FE" w:rsidRDefault="00EE28FE" w:rsidP="00EE28FE">
      <w:pPr>
        <w:spacing w:after="0" w:line="360" w:lineRule="auto"/>
        <w:rPr>
          <w:rFonts w:eastAsia="Times New Roman" w:cs="Times New Roman"/>
          <w:szCs w:val="24"/>
          <w:lang w:eastAsia="lt-LT"/>
        </w:rPr>
      </w:pPr>
      <w:r>
        <w:rPr>
          <w:rFonts w:eastAsia="Times New Roman" w:cs="Times New Roman"/>
          <w:szCs w:val="24"/>
          <w:lang w:eastAsia="lt-LT"/>
        </w:rPr>
        <w:tab/>
        <w:t>2</w:t>
      </w:r>
      <w:r w:rsidR="00465995">
        <w:rPr>
          <w:rFonts w:eastAsia="Times New Roman" w:cs="Times New Roman"/>
          <w:szCs w:val="24"/>
          <w:lang w:eastAsia="lt-LT"/>
        </w:rPr>
        <w:t>7</w:t>
      </w:r>
      <w:r>
        <w:rPr>
          <w:rFonts w:eastAsia="Times New Roman" w:cs="Times New Roman"/>
          <w:szCs w:val="24"/>
          <w:lang w:eastAsia="lt-LT"/>
        </w:rPr>
        <w:t xml:space="preserve">. Darbuotojai atleidžiami iš pareigų Lietuvos Respublikos darbo kodekso nustatyta tvarka. </w:t>
      </w:r>
      <w:bookmarkStart w:id="10" w:name="part_baa919df4bae47c7a619113ff238e0f0"/>
      <w:bookmarkEnd w:id="10"/>
    </w:p>
    <w:p w:rsidR="00EE28FE" w:rsidRPr="0081356A" w:rsidRDefault="00EE28FE" w:rsidP="00EE28FE">
      <w:pPr>
        <w:spacing w:after="0" w:line="360" w:lineRule="auto"/>
        <w:jc w:val="center"/>
        <w:rPr>
          <w:rFonts w:eastAsia="Times New Roman" w:cs="Times New Roman"/>
          <w:szCs w:val="24"/>
          <w:lang w:eastAsia="lt-LT"/>
        </w:rPr>
      </w:pPr>
      <w:r w:rsidRPr="00AB6092">
        <w:rPr>
          <w:rFonts w:eastAsia="Times New Roman" w:cs="Times New Roman"/>
          <w:color w:val="000000"/>
          <w:szCs w:val="24"/>
          <w:lang w:eastAsia="lt-LT"/>
        </w:rPr>
        <w:t>____________________</w:t>
      </w:r>
      <w:bookmarkStart w:id="11" w:name="part_70a30337e8764c05bb59ad8b68dca3d3"/>
      <w:bookmarkEnd w:id="11"/>
    </w:p>
    <w:p w:rsidR="00EE28FE" w:rsidRPr="00AB6092" w:rsidRDefault="00EE28FE" w:rsidP="00EE28FE">
      <w:pPr>
        <w:spacing w:before="100" w:beforeAutospacing="1" w:after="100" w:afterAutospacing="1" w:line="360" w:lineRule="auto"/>
        <w:jc w:val="center"/>
        <w:rPr>
          <w:rFonts w:eastAsia="Times New Roman" w:cs="Times New Roman"/>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BD211C" w:rsidRDefault="00BD211C" w:rsidP="00EE28FE">
      <w:pPr>
        <w:spacing w:after="0" w:line="240" w:lineRule="auto"/>
        <w:rPr>
          <w:rFonts w:eastAsia="Times New Roman" w:cs="Times New Roman"/>
          <w:color w:val="000000"/>
          <w:szCs w:val="24"/>
          <w:lang w:eastAsia="lt-LT"/>
        </w:rPr>
      </w:pPr>
    </w:p>
    <w:p w:rsidR="00BD211C" w:rsidRDefault="00BD211C" w:rsidP="00EE28FE">
      <w:pPr>
        <w:spacing w:after="0" w:line="240" w:lineRule="auto"/>
        <w:rPr>
          <w:rFonts w:eastAsia="Times New Roman" w:cs="Times New Roman"/>
          <w:color w:val="000000"/>
          <w:szCs w:val="24"/>
          <w:lang w:eastAsia="lt-LT"/>
        </w:rPr>
      </w:pPr>
    </w:p>
    <w:p w:rsidR="00BD211C" w:rsidRDefault="00BD211C" w:rsidP="00EE28FE">
      <w:pPr>
        <w:spacing w:after="0" w:line="240" w:lineRule="auto"/>
        <w:rPr>
          <w:rFonts w:eastAsia="Times New Roman" w:cs="Times New Roman"/>
          <w:color w:val="000000"/>
          <w:szCs w:val="24"/>
          <w:lang w:eastAsia="lt-LT"/>
        </w:rPr>
      </w:pPr>
    </w:p>
    <w:p w:rsidR="006D45B8" w:rsidRDefault="006D45B8" w:rsidP="006D45B8">
      <w:pPr>
        <w:spacing w:after="0" w:line="240" w:lineRule="auto"/>
        <w:ind w:left="3888" w:firstLine="1296"/>
        <w:rPr>
          <w:rFonts w:eastAsia="Times New Roman" w:cs="Times New Roman"/>
          <w:color w:val="000000"/>
          <w:szCs w:val="24"/>
          <w:lang w:eastAsia="lt-LT"/>
        </w:rPr>
      </w:pPr>
      <w:r>
        <w:rPr>
          <w:rFonts w:eastAsia="Times New Roman" w:cs="Times New Roman"/>
          <w:color w:val="000000"/>
          <w:szCs w:val="24"/>
          <w:lang w:eastAsia="lt-LT"/>
        </w:rPr>
        <w:t>Varėnos švietimo centro</w:t>
      </w:r>
      <w:r>
        <w:rPr>
          <w:rFonts w:eastAsia="Times New Roman" w:cs="Times New Roman"/>
          <w:szCs w:val="24"/>
          <w:lang w:eastAsia="lt-LT"/>
        </w:rPr>
        <w:t xml:space="preserve"> </w:t>
      </w:r>
      <w:r>
        <w:rPr>
          <w:rFonts w:eastAsia="Times New Roman" w:cs="Times New Roman"/>
          <w:color w:val="000000"/>
          <w:szCs w:val="24"/>
          <w:lang w:eastAsia="lt-LT"/>
        </w:rPr>
        <w:t>d</w:t>
      </w:r>
      <w:r w:rsidRPr="00AB6092">
        <w:rPr>
          <w:rFonts w:eastAsia="Times New Roman" w:cs="Times New Roman"/>
          <w:color w:val="000000"/>
          <w:szCs w:val="24"/>
          <w:lang w:eastAsia="lt-LT"/>
        </w:rPr>
        <w:t>arbuotoj</w:t>
      </w:r>
      <w:r>
        <w:rPr>
          <w:rFonts w:eastAsia="Times New Roman" w:cs="Times New Roman"/>
          <w:color w:val="000000"/>
          <w:szCs w:val="24"/>
          <w:lang w:eastAsia="lt-LT"/>
        </w:rPr>
        <w:t>u</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dirbanči</w:t>
      </w:r>
      <w:r>
        <w:rPr>
          <w:rFonts w:eastAsia="Times New Roman" w:cs="Times New Roman"/>
          <w:color w:val="000000"/>
          <w:szCs w:val="24"/>
          <w:lang w:eastAsia="lt-LT"/>
        </w:rPr>
        <w:t xml:space="preserve">ų </w:t>
      </w:r>
      <w:r w:rsidRPr="00AB6092">
        <w:rPr>
          <w:rFonts w:eastAsia="Times New Roman" w:cs="Times New Roman"/>
          <w:color w:val="000000"/>
          <w:szCs w:val="24"/>
          <w:lang w:eastAsia="lt-LT"/>
        </w:rPr>
        <w:t>pagal darbo sutart</w:t>
      </w:r>
      <w:r>
        <w:rPr>
          <w:rFonts w:eastAsia="Times New Roman" w:cs="Times New Roman"/>
          <w:color w:val="000000"/>
          <w:szCs w:val="24"/>
          <w:lang w:eastAsia="lt-LT"/>
        </w:rPr>
        <w:t>is</w:t>
      </w:r>
      <w:r w:rsidRPr="00AB6092">
        <w:rPr>
          <w:rFonts w:eastAsia="Times New Roman" w:cs="Times New Roman"/>
          <w:color w:val="000000"/>
          <w:szCs w:val="24"/>
          <w:lang w:eastAsia="lt-LT"/>
        </w:rPr>
        <w:t>,</w:t>
      </w:r>
      <w:r>
        <w:rPr>
          <w:rFonts w:eastAsia="Times New Roman" w:cs="Times New Roman"/>
          <w:color w:val="000000"/>
          <w:szCs w:val="24"/>
          <w:lang w:eastAsia="lt-LT"/>
        </w:rPr>
        <w:t xml:space="preserve"> priėmimo į</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pareigas atrankos būdu tvarkos aprašo</w:t>
      </w:r>
    </w:p>
    <w:p w:rsidR="006D45B8" w:rsidRDefault="006D45B8" w:rsidP="006D45B8">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 xml:space="preserve">1 </w:t>
      </w:r>
      <w:r w:rsidRPr="00AB6092">
        <w:rPr>
          <w:rFonts w:eastAsia="Times New Roman" w:cs="Times New Roman"/>
          <w:color w:val="000000"/>
          <w:szCs w:val="24"/>
          <w:lang w:eastAsia="lt-LT"/>
        </w:rPr>
        <w:t>priedas</w:t>
      </w:r>
    </w:p>
    <w:p w:rsidR="006D45B8" w:rsidRDefault="006D45B8" w:rsidP="006D45B8"/>
    <w:p w:rsidR="006D45B8" w:rsidRDefault="006D45B8" w:rsidP="006D45B8"/>
    <w:p w:rsidR="006D45B8" w:rsidRPr="00765853" w:rsidRDefault="006D45B8" w:rsidP="006D45B8">
      <w:pPr>
        <w:jc w:val="center"/>
        <w:rPr>
          <w:rFonts w:cs="Times New Roman"/>
          <w:szCs w:val="24"/>
        </w:rPr>
      </w:pPr>
      <w:r w:rsidRPr="00765853">
        <w:rPr>
          <w:rFonts w:cs="Times New Roman"/>
          <w:szCs w:val="24"/>
        </w:rPr>
        <w:t>PRETENDENTO ANKETA</w:t>
      </w:r>
    </w:p>
    <w:p w:rsidR="006D45B8" w:rsidRPr="00765853" w:rsidRDefault="006D45B8" w:rsidP="006D45B8">
      <w:pPr>
        <w:jc w:val="center"/>
        <w:rPr>
          <w:rFonts w:cs="Times New Roman"/>
          <w:szCs w:val="24"/>
        </w:rPr>
      </w:pPr>
      <w:r w:rsidRPr="00765853">
        <w:rPr>
          <w:rFonts w:cs="Times New Roman"/>
          <w:szCs w:val="24"/>
        </w:rPr>
        <w:t>____________</w:t>
      </w:r>
    </w:p>
    <w:p w:rsidR="006D45B8" w:rsidRPr="00765853" w:rsidRDefault="006D45B8" w:rsidP="006D45B8">
      <w:pPr>
        <w:jc w:val="center"/>
        <w:rPr>
          <w:rFonts w:cs="Times New Roman"/>
          <w:szCs w:val="24"/>
        </w:rPr>
      </w:pPr>
      <w:r w:rsidRPr="00765853">
        <w:rPr>
          <w:rFonts w:cs="Times New Roman"/>
          <w:szCs w:val="24"/>
        </w:rPr>
        <w:t>(Data)</w:t>
      </w:r>
    </w:p>
    <w:p w:rsidR="006D45B8" w:rsidRPr="00765853" w:rsidRDefault="006D45B8" w:rsidP="006D45B8">
      <w:pPr>
        <w:rPr>
          <w:rFonts w:cs="Times New Roman"/>
          <w:szCs w:val="24"/>
        </w:rPr>
      </w:pPr>
      <w:r w:rsidRPr="00765853">
        <w:rPr>
          <w:rFonts w:cs="Times New Roman"/>
          <w:szCs w:val="24"/>
        </w:rPr>
        <w:t xml:space="preserve"> 1. Pretendentas (-ė) _________________________________________________________________</w:t>
      </w:r>
    </w:p>
    <w:p w:rsidR="006D45B8" w:rsidRPr="00765853" w:rsidRDefault="006D45B8" w:rsidP="006D45B8">
      <w:pPr>
        <w:rPr>
          <w:rFonts w:cs="Times New Roman"/>
          <w:szCs w:val="24"/>
        </w:rPr>
      </w:pPr>
      <w:r w:rsidRPr="00765853">
        <w:rPr>
          <w:rFonts w:cs="Times New Roman"/>
          <w:szCs w:val="24"/>
        </w:rPr>
        <w:t xml:space="preserve"> (vardas ir pavardė, asmens kodas)</w:t>
      </w:r>
    </w:p>
    <w:p w:rsidR="006D45B8" w:rsidRPr="00765853" w:rsidRDefault="006D45B8" w:rsidP="006D45B8">
      <w:pPr>
        <w:rPr>
          <w:rFonts w:cs="Times New Roman"/>
          <w:szCs w:val="24"/>
        </w:rPr>
      </w:pPr>
      <w:r w:rsidRPr="00765853">
        <w:rPr>
          <w:rFonts w:cs="Times New Roman"/>
          <w:szCs w:val="24"/>
        </w:rPr>
        <w:t xml:space="preserve"> 2. Įstaiga, kuriai pateikiama anketa _____________________________________________________</w:t>
      </w:r>
    </w:p>
    <w:p w:rsidR="006D45B8" w:rsidRPr="00765853" w:rsidRDefault="006D45B8" w:rsidP="006D45B8">
      <w:pPr>
        <w:rPr>
          <w:rFonts w:cs="Times New Roman"/>
          <w:szCs w:val="24"/>
        </w:rPr>
      </w:pPr>
      <w:r w:rsidRPr="00765853">
        <w:rPr>
          <w:rFonts w:cs="Times New Roman"/>
          <w:szCs w:val="24"/>
        </w:rPr>
        <w:t xml:space="preserve"> 3. Įstaigos ir pareigų, į kurias pretenduojama, pavadinimas _____________________________________________________________________________________________________________________</w:t>
      </w:r>
      <w:r>
        <w:rPr>
          <w:rFonts w:cs="Times New Roman"/>
          <w:szCs w:val="24"/>
        </w:rPr>
        <w:t>___________________________________________</w:t>
      </w:r>
    </w:p>
    <w:p w:rsidR="006D45B8" w:rsidRPr="00765853" w:rsidRDefault="006D45B8" w:rsidP="006D45B8">
      <w:pPr>
        <w:spacing w:after="0"/>
        <w:rPr>
          <w:rFonts w:cs="Times New Roman"/>
          <w:szCs w:val="24"/>
        </w:rPr>
      </w:pPr>
      <w:r w:rsidRPr="00765853">
        <w:rPr>
          <w:rFonts w:cs="Times New Roman"/>
          <w:szCs w:val="24"/>
        </w:rPr>
        <w:t xml:space="preserve"> 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p>
    <w:p w:rsidR="006D45B8" w:rsidRPr="00765853" w:rsidRDefault="006D45B8" w:rsidP="006D45B8">
      <w:pPr>
        <w:jc w:val="center"/>
        <w:rPr>
          <w:rFonts w:cs="Times New Roman"/>
          <w:szCs w:val="24"/>
        </w:rPr>
      </w:pPr>
      <w:r w:rsidRPr="00765853">
        <w:rPr>
          <w:rFonts w:cs="Times New Roman"/>
          <w:szCs w:val="24"/>
        </w:rPr>
        <w:t>________________________________________________________________________________________________________________________________________________________________(jeigu taip, nurodykite tokio asmens pareigas, vardą ir pavardę)</w:t>
      </w:r>
    </w:p>
    <w:p w:rsidR="006D45B8" w:rsidRPr="00765853" w:rsidRDefault="006D45B8" w:rsidP="006D45B8">
      <w:pPr>
        <w:spacing w:after="0"/>
        <w:rPr>
          <w:rFonts w:cs="Times New Roman"/>
          <w:szCs w:val="24"/>
        </w:rPr>
      </w:pPr>
      <w:r w:rsidRPr="00765853">
        <w:rPr>
          <w:rFonts w:cs="Times New Roman"/>
          <w:szCs w:val="24"/>
        </w:rPr>
        <w:t xml:space="preserve"> 5. Ar įstatymai draudžia arba juose nustatyta tvarka Jums atimta teisė eiti pareigas, nurodytas šios </w:t>
      </w:r>
    </w:p>
    <w:p w:rsidR="006D45B8" w:rsidRPr="00765853" w:rsidRDefault="006D45B8" w:rsidP="006D45B8">
      <w:pPr>
        <w:spacing w:after="0"/>
        <w:rPr>
          <w:rFonts w:cs="Times New Roman"/>
          <w:szCs w:val="24"/>
        </w:rPr>
      </w:pPr>
      <w:r w:rsidRPr="00765853">
        <w:rPr>
          <w:rFonts w:cs="Times New Roman"/>
          <w:szCs w:val="24"/>
        </w:rPr>
        <w:t>anketos 3 punkte? _______________________________________________________________________________________________________________________________________________________________</w:t>
      </w:r>
      <w:r>
        <w:rPr>
          <w:rFonts w:cs="Times New Roman"/>
          <w:szCs w:val="24"/>
        </w:rPr>
        <w:t>_</w:t>
      </w:r>
    </w:p>
    <w:p w:rsidR="006D45B8" w:rsidRPr="00765853" w:rsidRDefault="006D45B8" w:rsidP="006D45B8">
      <w:pPr>
        <w:jc w:val="center"/>
        <w:rPr>
          <w:rFonts w:cs="Times New Roman"/>
          <w:szCs w:val="24"/>
        </w:rPr>
      </w:pPr>
      <w:r w:rsidRPr="00765853">
        <w:rPr>
          <w:rFonts w:cs="Times New Roman"/>
          <w:szCs w:val="24"/>
        </w:rPr>
        <w:t>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_______________________________________________________________________________________________________________________________________________________________</w:t>
      </w:r>
      <w:r>
        <w:rPr>
          <w:rFonts w:cs="Times New Roman"/>
          <w:szCs w:val="24"/>
        </w:rPr>
        <w:t>_</w:t>
      </w:r>
      <w:r w:rsidRPr="00765853">
        <w:rPr>
          <w:rFonts w:cs="Times New Roman"/>
          <w:szCs w:val="24"/>
        </w:rPr>
        <w:t>(jeigu taip, nurodykite, kada ir už ką nuteistas)</w:t>
      </w:r>
    </w:p>
    <w:p w:rsidR="006D45B8" w:rsidRPr="00765853" w:rsidRDefault="006D45B8" w:rsidP="006D45B8">
      <w:pPr>
        <w:jc w:val="center"/>
        <w:rPr>
          <w:rFonts w:cs="Times New Roman"/>
          <w:szCs w:val="24"/>
        </w:rPr>
      </w:pPr>
      <w:r w:rsidRPr="00765853">
        <w:rPr>
          <w:rFonts w:cs="Times New Roman"/>
          <w:szCs w:val="24"/>
        </w:rPr>
        <w:t>7. Ar esate įstatymų nustatyta tvarka pripažintas kaltu dėl baudžiamojo nusižengimo valstybės tarnybai ir viešiesiems interesams ar korupcinio pobūdžio baudžiamojo nusižengimo padarymo ir nuo apkaltinamojo nuosprendžio įsiteisėjimo dienos nepraėjo 3 metai? ________________________________________________________________________________</w:t>
      </w:r>
      <w:r w:rsidRPr="00765853">
        <w:rPr>
          <w:rFonts w:cs="Times New Roman"/>
          <w:szCs w:val="24"/>
        </w:rPr>
        <w:lastRenderedPageBreak/>
        <w:t>______________________________________________________________________________</w:t>
      </w:r>
      <w:r>
        <w:rPr>
          <w:rFonts w:cs="Times New Roman"/>
          <w:szCs w:val="24"/>
        </w:rPr>
        <w:t xml:space="preserve">__                 </w:t>
      </w:r>
      <w:r w:rsidRPr="00765853">
        <w:rPr>
          <w:rFonts w:cs="Times New Roman"/>
          <w:szCs w:val="24"/>
        </w:rPr>
        <w:t>(jeigu taip, nurodykite, kada ir už ką nuteistas)</w:t>
      </w:r>
    </w:p>
    <w:p w:rsidR="006D45B8" w:rsidRPr="00765853" w:rsidRDefault="006D45B8" w:rsidP="006D45B8">
      <w:pPr>
        <w:rPr>
          <w:rFonts w:cs="Times New Roman"/>
          <w:szCs w:val="24"/>
        </w:rPr>
      </w:pPr>
      <w:r w:rsidRPr="00765853">
        <w:rPr>
          <w:rFonts w:cs="Times New Roman"/>
          <w:szCs w:val="24"/>
        </w:rPr>
        <w:t xml:space="preserve"> </w:t>
      </w:r>
    </w:p>
    <w:p w:rsidR="006D45B8" w:rsidRPr="00765853" w:rsidRDefault="006D45B8" w:rsidP="006D45B8">
      <w:pPr>
        <w:rPr>
          <w:rFonts w:cs="Times New Roman"/>
          <w:szCs w:val="24"/>
        </w:rPr>
      </w:pPr>
      <w:r w:rsidRPr="00765853">
        <w:rPr>
          <w:rFonts w:cs="Times New Roman"/>
          <w:szCs w:val="24"/>
        </w:rPr>
        <w:t xml:space="preserve"> 8. Ar esate įstatymų nustatyta tvarka uždraustos organizacijos narys? ________________________________________________________________________________</w:t>
      </w:r>
    </w:p>
    <w:p w:rsidR="006D45B8" w:rsidRPr="00765853" w:rsidRDefault="006D45B8" w:rsidP="006D45B8">
      <w:pPr>
        <w:rPr>
          <w:rFonts w:cs="Times New Roman"/>
          <w:szCs w:val="24"/>
        </w:rPr>
      </w:pPr>
      <w:r w:rsidRPr="00765853">
        <w:rPr>
          <w:rFonts w:cs="Times New Roman"/>
          <w:szCs w:val="24"/>
        </w:rPr>
        <w:t xml:space="preserve"> </w:t>
      </w:r>
    </w:p>
    <w:p w:rsidR="006D45B8" w:rsidRPr="00765853" w:rsidRDefault="006D45B8" w:rsidP="006D45B8">
      <w:pPr>
        <w:spacing w:after="0"/>
        <w:rPr>
          <w:rFonts w:cs="Times New Roman"/>
          <w:szCs w:val="24"/>
        </w:rPr>
      </w:pPr>
      <w:r w:rsidRPr="00765853">
        <w:rPr>
          <w:rFonts w:cs="Times New Roman"/>
          <w:szCs w:val="24"/>
        </w:rPr>
        <w:t xml:space="preserve">9. Ar buvote atleistas iš skiriamų arba renkamų pareigų dėl priesaikos ar pasižadėjimo sulaužymo, </w:t>
      </w:r>
    </w:p>
    <w:p w:rsidR="006D45B8" w:rsidRPr="00765853" w:rsidRDefault="006D45B8" w:rsidP="006D45B8">
      <w:pPr>
        <w:spacing w:after="0"/>
        <w:rPr>
          <w:rFonts w:cs="Times New Roman"/>
          <w:szCs w:val="24"/>
        </w:rPr>
      </w:pPr>
      <w:r w:rsidRPr="00765853">
        <w:rPr>
          <w:rFonts w:cs="Times New Roman"/>
          <w:szCs w:val="24"/>
        </w:rPr>
        <w:t>pareigūno vardo pažeminimo ir nuo atleidimo iš pareigų dienos nepraėjo 3 metai?</w:t>
      </w:r>
    </w:p>
    <w:p w:rsidR="006D45B8" w:rsidRPr="00765853" w:rsidRDefault="006D45B8" w:rsidP="006D45B8">
      <w:pPr>
        <w:rPr>
          <w:rFonts w:cs="Times New Roman"/>
          <w:szCs w:val="24"/>
        </w:rPr>
      </w:pPr>
      <w:r w:rsidRPr="00765853">
        <w:rPr>
          <w:rFonts w:cs="Times New Roman"/>
          <w:szCs w:val="24"/>
        </w:rPr>
        <w:t>_______________________________________________________________________________________________________________________________________________________________</w:t>
      </w:r>
    </w:p>
    <w:p w:rsidR="006D45B8" w:rsidRDefault="006D45B8" w:rsidP="006D45B8">
      <w:pPr>
        <w:rPr>
          <w:rFonts w:cs="Times New Roman"/>
          <w:szCs w:val="24"/>
        </w:rPr>
      </w:pPr>
      <w:r w:rsidRPr="00765853">
        <w:rPr>
          <w:rFonts w:cs="Times New Roman"/>
          <w:szCs w:val="24"/>
        </w:rPr>
        <w:t xml:space="preserve"> 10. Ar esate pripažintas neveiksniu ar neveiksniu tam tikroje srityje (ribotai veiksniu)?</w:t>
      </w:r>
    </w:p>
    <w:p w:rsidR="006D45B8" w:rsidRPr="00765853" w:rsidRDefault="006D45B8" w:rsidP="006D45B8">
      <w:pPr>
        <w:jc w:val="center"/>
        <w:rPr>
          <w:rFonts w:cs="Times New Roman"/>
          <w:szCs w:val="24"/>
        </w:rPr>
      </w:pPr>
      <w:r w:rsidRPr="00765853">
        <w:rPr>
          <w:rFonts w:cs="Times New Roman"/>
          <w:szCs w:val="24"/>
        </w:rPr>
        <w:t>________________________________________________________________________________(jeigu taip, nurodykite, kokioje srityje esate pripažintas neveiksniu (ribotai veiksniu)</w:t>
      </w:r>
    </w:p>
    <w:p w:rsidR="006D45B8" w:rsidRPr="00765853" w:rsidRDefault="006D45B8" w:rsidP="006D45B8">
      <w:pPr>
        <w:spacing w:after="0"/>
        <w:rPr>
          <w:rFonts w:cs="Times New Roman"/>
          <w:szCs w:val="24"/>
        </w:rPr>
      </w:pPr>
      <w:r w:rsidRPr="00765853">
        <w:rPr>
          <w:rFonts w:cs="Times New Roman"/>
          <w:szCs w:val="24"/>
        </w:rPr>
        <w:t xml:space="preserve"> 11. Ar esate kito juridinio asmens valdymo organo narys? ___________________________________________________________________________________________________________________________________________________________</w:t>
      </w:r>
      <w:r>
        <w:rPr>
          <w:rFonts w:cs="Times New Roman"/>
          <w:szCs w:val="24"/>
        </w:rPr>
        <w:t>_____</w:t>
      </w:r>
      <w:r w:rsidRPr="00765853">
        <w:rPr>
          <w:rFonts w:cs="Times New Roman"/>
          <w:szCs w:val="24"/>
        </w:rPr>
        <w:t xml:space="preserve">(jeigu taip, nurodykite kito juridinio asmens pavadinimą ir jo ryšį su įmone, įstaiga, nurodyta šios </w:t>
      </w:r>
    </w:p>
    <w:p w:rsidR="006D45B8" w:rsidRDefault="006D45B8" w:rsidP="006D45B8">
      <w:pPr>
        <w:spacing w:after="0"/>
        <w:rPr>
          <w:rFonts w:cs="Times New Roman"/>
          <w:szCs w:val="24"/>
        </w:rPr>
      </w:pPr>
      <w:r w:rsidRPr="00765853">
        <w:rPr>
          <w:rFonts w:cs="Times New Roman"/>
          <w:szCs w:val="24"/>
        </w:rPr>
        <w:t>anketos 3 punkte)</w:t>
      </w:r>
    </w:p>
    <w:p w:rsidR="006D45B8" w:rsidRPr="00765853" w:rsidRDefault="006D45B8" w:rsidP="006D45B8">
      <w:pPr>
        <w:spacing w:after="0"/>
        <w:rPr>
          <w:rFonts w:cs="Times New Roman"/>
          <w:szCs w:val="24"/>
        </w:rPr>
      </w:pPr>
    </w:p>
    <w:p w:rsidR="006D45B8" w:rsidRPr="00765853" w:rsidRDefault="006D45B8" w:rsidP="006D45B8">
      <w:pPr>
        <w:rPr>
          <w:rFonts w:cs="Times New Roman"/>
          <w:szCs w:val="24"/>
        </w:rPr>
      </w:pPr>
      <w:r w:rsidRPr="00765853">
        <w:rPr>
          <w:rFonts w:cs="Times New Roman"/>
          <w:szCs w:val="24"/>
        </w:rPr>
        <w:t xml:space="preserve"> Patvirtinu, kad pateikta informacija surašyta asmeniškai ir yra teisinga. Sutinku, kad visi šioje anketoje nurodyti asmens duomenys būtų tvarkomi priėmimo į šios anketos 3 punkte nurodytas</w:t>
      </w:r>
      <w:r>
        <w:rPr>
          <w:rFonts w:cs="Times New Roman"/>
          <w:szCs w:val="24"/>
        </w:rPr>
        <w:t xml:space="preserve"> </w:t>
      </w:r>
      <w:r w:rsidRPr="00765853">
        <w:rPr>
          <w:rFonts w:cs="Times New Roman"/>
          <w:szCs w:val="24"/>
        </w:rPr>
        <w:t>pareigas tikslais, taip pat kad bus tikrinamas jų teisingumas.</w:t>
      </w:r>
    </w:p>
    <w:p w:rsidR="006D45B8" w:rsidRPr="00765853" w:rsidRDefault="006D45B8" w:rsidP="006D45B8">
      <w:pPr>
        <w:rPr>
          <w:rFonts w:cs="Times New Roman"/>
          <w:szCs w:val="24"/>
        </w:rPr>
      </w:pPr>
      <w:r w:rsidRPr="00765853">
        <w:rPr>
          <w:rFonts w:cs="Times New Roman"/>
          <w:szCs w:val="24"/>
        </w:rPr>
        <w:t xml:space="preserve"> Man paaiškinta, kad paaiškėjus bent vienai aplinkybei, dėl kurios negaliu būti priimtas į šios anketos 3 punkte nurodytas pareigas, mane gali būti atsisakoma priimti į pareigas arba galiu būti iš jų atleistas.</w:t>
      </w:r>
    </w:p>
    <w:p w:rsidR="006D45B8" w:rsidRDefault="006D45B8" w:rsidP="006D45B8">
      <w:pPr>
        <w:rPr>
          <w:rFonts w:cs="Times New Roman"/>
          <w:szCs w:val="24"/>
        </w:rPr>
      </w:pPr>
      <w:r w:rsidRPr="00765853">
        <w:rPr>
          <w:rFonts w:cs="Times New Roman"/>
          <w:szCs w:val="24"/>
        </w:rPr>
        <w:t>______________</w:t>
      </w:r>
      <w:r>
        <w:rPr>
          <w:rFonts w:cs="Times New Roman"/>
          <w:szCs w:val="24"/>
        </w:rPr>
        <w:t xml:space="preserve">                                    </w:t>
      </w:r>
      <w:r w:rsidRPr="00765853">
        <w:rPr>
          <w:rFonts w:cs="Times New Roman"/>
          <w:szCs w:val="24"/>
        </w:rPr>
        <w:t xml:space="preserve"> _________</w:t>
      </w:r>
      <w:r>
        <w:rPr>
          <w:rFonts w:cs="Times New Roman"/>
          <w:szCs w:val="24"/>
        </w:rPr>
        <w:t xml:space="preserve">                           </w:t>
      </w:r>
      <w:r w:rsidRPr="00765853">
        <w:rPr>
          <w:rFonts w:cs="Times New Roman"/>
          <w:szCs w:val="24"/>
        </w:rPr>
        <w:t xml:space="preserve"> _________________</w:t>
      </w:r>
    </w:p>
    <w:p w:rsidR="006D45B8" w:rsidRPr="00765853" w:rsidRDefault="006D45B8" w:rsidP="006D45B8">
      <w:pPr>
        <w:rPr>
          <w:rFonts w:cs="Times New Roman"/>
          <w:szCs w:val="24"/>
        </w:rPr>
      </w:pPr>
      <w:r>
        <w:rPr>
          <w:rFonts w:cs="Times New Roman"/>
          <w:szCs w:val="24"/>
        </w:rPr>
        <w:t xml:space="preserve">    Pretendentas                                             Parašas                                  Vardas, pavardė</w:t>
      </w:r>
    </w:p>
    <w:p w:rsidR="006D45B8" w:rsidRDefault="006D45B8" w:rsidP="006D45B8"/>
    <w:p w:rsidR="006D45B8" w:rsidRDefault="006D45B8" w:rsidP="006D45B8"/>
    <w:p w:rsidR="006D45B8" w:rsidRDefault="006D45B8" w:rsidP="006D45B8"/>
    <w:p w:rsidR="006D45B8" w:rsidRDefault="006D45B8" w:rsidP="006D45B8"/>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6D45B8" w:rsidRDefault="006D45B8"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Varėnos švietimo centro</w:t>
      </w:r>
      <w:bookmarkStart w:id="12" w:name="_Hlk491254760"/>
      <w:r>
        <w:rPr>
          <w:rFonts w:eastAsia="Times New Roman" w:cs="Times New Roman"/>
          <w:szCs w:val="24"/>
          <w:lang w:eastAsia="lt-LT"/>
        </w:rPr>
        <w:t xml:space="preserve"> </w:t>
      </w:r>
      <w:r>
        <w:rPr>
          <w:rFonts w:eastAsia="Times New Roman" w:cs="Times New Roman"/>
          <w:color w:val="000000"/>
          <w:szCs w:val="24"/>
          <w:lang w:eastAsia="lt-LT"/>
        </w:rPr>
        <w:t>d</w:t>
      </w:r>
      <w:r w:rsidRPr="00AB6092">
        <w:rPr>
          <w:rFonts w:eastAsia="Times New Roman" w:cs="Times New Roman"/>
          <w:color w:val="000000"/>
          <w:szCs w:val="24"/>
          <w:lang w:eastAsia="lt-LT"/>
        </w:rPr>
        <w:t>arbuotoj</w:t>
      </w:r>
      <w:r>
        <w:rPr>
          <w:rFonts w:eastAsia="Times New Roman" w:cs="Times New Roman"/>
          <w:color w:val="000000"/>
          <w:szCs w:val="24"/>
          <w:lang w:eastAsia="lt-LT"/>
        </w:rPr>
        <w:t>u</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dirbanči</w:t>
      </w:r>
      <w:r>
        <w:rPr>
          <w:rFonts w:eastAsia="Times New Roman" w:cs="Times New Roman"/>
          <w:color w:val="000000"/>
          <w:szCs w:val="24"/>
          <w:lang w:eastAsia="lt-LT"/>
        </w:rPr>
        <w:t xml:space="preserve">ų </w:t>
      </w:r>
      <w:r w:rsidRPr="00AB6092">
        <w:rPr>
          <w:rFonts w:eastAsia="Times New Roman" w:cs="Times New Roman"/>
          <w:color w:val="000000"/>
          <w:szCs w:val="24"/>
          <w:lang w:eastAsia="lt-LT"/>
        </w:rPr>
        <w:t>pagal darbo sutart</w:t>
      </w:r>
      <w:r>
        <w:rPr>
          <w:rFonts w:eastAsia="Times New Roman" w:cs="Times New Roman"/>
          <w:color w:val="000000"/>
          <w:szCs w:val="24"/>
          <w:lang w:eastAsia="lt-LT"/>
        </w:rPr>
        <w:t>is</w:t>
      </w:r>
      <w:r w:rsidRPr="00AB6092">
        <w:rPr>
          <w:rFonts w:eastAsia="Times New Roman" w:cs="Times New Roman"/>
          <w:color w:val="000000"/>
          <w:szCs w:val="24"/>
          <w:lang w:eastAsia="lt-LT"/>
        </w:rPr>
        <w:t>,</w:t>
      </w:r>
      <w:r>
        <w:rPr>
          <w:rFonts w:eastAsia="Times New Roman" w:cs="Times New Roman"/>
          <w:color w:val="000000"/>
          <w:szCs w:val="24"/>
          <w:lang w:eastAsia="lt-LT"/>
        </w:rPr>
        <w:t xml:space="preserve"> priėmimo į</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pareigas atrankos būdu tvarkos aprašo</w:t>
      </w:r>
      <w:bookmarkEnd w:id="12"/>
    </w:p>
    <w:p w:rsidR="00EE28FE" w:rsidRDefault="00EE28FE" w:rsidP="00EE28FE">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006D45B8">
        <w:rPr>
          <w:rFonts w:eastAsia="Times New Roman" w:cs="Times New Roman"/>
          <w:color w:val="000000"/>
          <w:szCs w:val="24"/>
          <w:lang w:eastAsia="lt-LT"/>
        </w:rPr>
        <w:t>2</w:t>
      </w:r>
      <w:r w:rsidRPr="00AB6092">
        <w:rPr>
          <w:rFonts w:eastAsia="Times New Roman" w:cs="Times New Roman"/>
          <w:color w:val="000000"/>
          <w:szCs w:val="24"/>
          <w:lang w:eastAsia="lt-LT"/>
        </w:rPr>
        <w:t xml:space="preserve"> priedas</w:t>
      </w: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jc w:val="center"/>
        <w:rPr>
          <w:rFonts w:eastAsia="Times New Roman" w:cs="Times New Roman"/>
          <w:b/>
          <w:bCs/>
          <w:color w:val="000000"/>
          <w:szCs w:val="24"/>
          <w:lang w:eastAsia="lt-LT"/>
        </w:rPr>
      </w:pPr>
      <w:r w:rsidRPr="00E475B1">
        <w:rPr>
          <w:rFonts w:eastAsia="Times New Roman" w:cs="Times New Roman"/>
          <w:b/>
          <w:bCs/>
          <w:color w:val="000000"/>
          <w:szCs w:val="24"/>
          <w:lang w:eastAsia="lt-LT"/>
        </w:rPr>
        <w:t>PRETENDENTŲ Į  DARBĄ VARĖNOS ŠVIETIMO CENTRE IR JŲ PATEIKTŲ DOKUMENTŲ</w:t>
      </w:r>
    </w:p>
    <w:p w:rsidR="00EE28FE" w:rsidRPr="00E475B1" w:rsidRDefault="00EE28FE" w:rsidP="00EE28FE">
      <w:pPr>
        <w:spacing w:after="0" w:line="240" w:lineRule="auto"/>
        <w:jc w:val="center"/>
        <w:rPr>
          <w:rFonts w:eastAsia="Times New Roman" w:cs="Times New Roman"/>
          <w:b/>
          <w:bCs/>
          <w:color w:val="000000"/>
          <w:szCs w:val="24"/>
          <w:lang w:eastAsia="lt-LT"/>
        </w:rPr>
      </w:pPr>
      <w:r w:rsidRPr="00E475B1">
        <w:rPr>
          <w:rFonts w:eastAsia="Times New Roman" w:cs="Times New Roman"/>
          <w:b/>
          <w:bCs/>
          <w:color w:val="000000"/>
          <w:szCs w:val="24"/>
          <w:lang w:eastAsia="lt-LT"/>
        </w:rPr>
        <w:t>REGISTRACIJOS ŽURNALAS</w:t>
      </w:r>
    </w:p>
    <w:p w:rsidR="00EE28FE" w:rsidRPr="00E475B1" w:rsidRDefault="00EE28FE" w:rsidP="00EE28FE">
      <w:pPr>
        <w:spacing w:after="0" w:line="240" w:lineRule="auto"/>
        <w:rPr>
          <w:rFonts w:eastAsia="Times New Roman" w:cs="Times New Roman"/>
          <w:b/>
          <w:bCs/>
          <w:color w:val="000000"/>
          <w:szCs w:val="24"/>
          <w:lang w:eastAsia="lt-LT"/>
        </w:rPr>
      </w:pPr>
    </w:p>
    <w:p w:rsidR="00EE28FE" w:rsidRPr="00E475B1" w:rsidRDefault="00EE28FE" w:rsidP="00EE28FE">
      <w:pPr>
        <w:spacing w:after="0" w:line="240" w:lineRule="auto"/>
        <w:rPr>
          <w:rFonts w:eastAsia="Times New Roman" w:cs="Times New Roman"/>
          <w:b/>
          <w:bCs/>
          <w:color w:val="000000"/>
          <w:szCs w:val="24"/>
          <w:lang w:eastAsia="lt-LT"/>
        </w:rPr>
      </w:pPr>
    </w:p>
    <w:tbl>
      <w:tblPr>
        <w:tblStyle w:val="Lentelstinklelis"/>
        <w:tblW w:w="9708" w:type="dxa"/>
        <w:tblLook w:val="04A0" w:firstRow="1" w:lastRow="0" w:firstColumn="1" w:lastColumn="0" w:noHBand="0" w:noVBand="1"/>
      </w:tblPr>
      <w:tblGrid>
        <w:gridCol w:w="562"/>
        <w:gridCol w:w="1643"/>
        <w:gridCol w:w="2185"/>
        <w:gridCol w:w="2126"/>
        <w:gridCol w:w="1842"/>
        <w:gridCol w:w="1350"/>
      </w:tblGrid>
      <w:tr w:rsidR="00EE28FE" w:rsidTr="00231808">
        <w:tc>
          <w:tcPr>
            <w:tcW w:w="562" w:type="dxa"/>
          </w:tcPr>
          <w:p w:rsidR="00EE28FE" w:rsidRDefault="00EE28FE" w:rsidP="00231808">
            <w:pPr>
              <w:rPr>
                <w:rFonts w:eastAsia="Times New Roman" w:cs="Times New Roman"/>
                <w:color w:val="000000"/>
                <w:szCs w:val="24"/>
                <w:lang w:eastAsia="lt-LT"/>
              </w:rPr>
            </w:pPr>
            <w:r>
              <w:rPr>
                <w:rFonts w:eastAsia="Times New Roman" w:cs="Times New Roman"/>
                <w:color w:val="000000"/>
                <w:szCs w:val="24"/>
                <w:lang w:eastAsia="lt-LT"/>
              </w:rPr>
              <w:t xml:space="preserve">Eil. </w:t>
            </w:r>
          </w:p>
          <w:p w:rsidR="00EE28FE" w:rsidRDefault="00EE28FE" w:rsidP="00231808">
            <w:pPr>
              <w:rPr>
                <w:rFonts w:eastAsia="Times New Roman" w:cs="Times New Roman"/>
                <w:color w:val="000000"/>
                <w:szCs w:val="24"/>
                <w:lang w:eastAsia="lt-LT"/>
              </w:rPr>
            </w:pPr>
            <w:r>
              <w:rPr>
                <w:rFonts w:eastAsia="Times New Roman" w:cs="Times New Roman"/>
                <w:color w:val="000000"/>
                <w:szCs w:val="24"/>
                <w:lang w:eastAsia="lt-LT"/>
              </w:rPr>
              <w:t xml:space="preserve">Nr. </w:t>
            </w:r>
          </w:p>
        </w:tc>
        <w:tc>
          <w:tcPr>
            <w:tcW w:w="1643" w:type="dxa"/>
          </w:tcPr>
          <w:p w:rsidR="00EE28FE" w:rsidRDefault="00EE28FE" w:rsidP="00231808">
            <w:pPr>
              <w:jc w:val="center"/>
              <w:rPr>
                <w:rFonts w:eastAsia="Times New Roman" w:cs="Times New Roman"/>
                <w:color w:val="000000"/>
                <w:szCs w:val="24"/>
                <w:lang w:eastAsia="lt-LT"/>
              </w:rPr>
            </w:pPr>
            <w:r>
              <w:rPr>
                <w:rFonts w:eastAsia="Times New Roman" w:cs="Times New Roman"/>
                <w:color w:val="000000"/>
                <w:szCs w:val="24"/>
                <w:lang w:eastAsia="lt-LT"/>
              </w:rPr>
              <w:t>Pareigų, į kurias organizuojama atranka pavadinimas</w:t>
            </w:r>
          </w:p>
        </w:tc>
        <w:tc>
          <w:tcPr>
            <w:tcW w:w="2185" w:type="dxa"/>
          </w:tcPr>
          <w:p w:rsidR="00EE28FE" w:rsidRDefault="00EE28FE" w:rsidP="00231808">
            <w:pPr>
              <w:jc w:val="center"/>
              <w:rPr>
                <w:rFonts w:eastAsia="Times New Roman" w:cs="Times New Roman"/>
                <w:color w:val="000000"/>
                <w:szCs w:val="24"/>
                <w:lang w:eastAsia="lt-LT"/>
              </w:rPr>
            </w:pPr>
            <w:r>
              <w:rPr>
                <w:rFonts w:eastAsia="Times New Roman" w:cs="Times New Roman"/>
                <w:color w:val="000000"/>
                <w:szCs w:val="24"/>
                <w:lang w:eastAsia="lt-LT"/>
              </w:rPr>
              <w:t xml:space="preserve">Pretendento </w:t>
            </w:r>
          </w:p>
          <w:p w:rsidR="00EE28FE" w:rsidRDefault="00EE28FE" w:rsidP="00231808">
            <w:pPr>
              <w:jc w:val="center"/>
              <w:rPr>
                <w:rFonts w:eastAsia="Times New Roman" w:cs="Times New Roman"/>
                <w:color w:val="000000"/>
                <w:szCs w:val="24"/>
                <w:lang w:eastAsia="lt-LT"/>
              </w:rPr>
            </w:pPr>
            <w:r>
              <w:rPr>
                <w:rFonts w:eastAsia="Times New Roman" w:cs="Times New Roman"/>
                <w:color w:val="000000"/>
                <w:szCs w:val="24"/>
                <w:lang w:eastAsia="lt-LT"/>
              </w:rPr>
              <w:t>vardas, pavardė</w:t>
            </w:r>
          </w:p>
        </w:tc>
        <w:tc>
          <w:tcPr>
            <w:tcW w:w="2126" w:type="dxa"/>
          </w:tcPr>
          <w:p w:rsidR="00EE28FE" w:rsidRDefault="00EE28FE" w:rsidP="00231808">
            <w:pPr>
              <w:jc w:val="center"/>
              <w:rPr>
                <w:rFonts w:eastAsia="Times New Roman" w:cs="Times New Roman"/>
                <w:color w:val="000000"/>
                <w:szCs w:val="24"/>
                <w:lang w:eastAsia="lt-LT"/>
              </w:rPr>
            </w:pPr>
            <w:r>
              <w:rPr>
                <w:rFonts w:eastAsia="Times New Roman" w:cs="Times New Roman"/>
                <w:color w:val="000000"/>
                <w:szCs w:val="24"/>
                <w:lang w:eastAsia="lt-LT"/>
              </w:rPr>
              <w:t>Pateikti dokumentai (nurodyti)</w:t>
            </w:r>
          </w:p>
        </w:tc>
        <w:tc>
          <w:tcPr>
            <w:tcW w:w="1842" w:type="dxa"/>
          </w:tcPr>
          <w:p w:rsidR="00EE28FE" w:rsidRDefault="00EE28FE" w:rsidP="00231808">
            <w:pPr>
              <w:jc w:val="center"/>
              <w:rPr>
                <w:rFonts w:eastAsia="Times New Roman" w:cs="Times New Roman"/>
                <w:color w:val="000000"/>
                <w:szCs w:val="24"/>
                <w:lang w:eastAsia="lt-LT"/>
              </w:rPr>
            </w:pPr>
            <w:r>
              <w:rPr>
                <w:rFonts w:eastAsia="Times New Roman" w:cs="Times New Roman"/>
                <w:color w:val="000000"/>
                <w:szCs w:val="24"/>
                <w:lang w:eastAsia="lt-LT"/>
              </w:rPr>
              <w:t>Dokumentus priėmusio asmens vardas, pavardė, parašas</w:t>
            </w:r>
          </w:p>
        </w:tc>
        <w:tc>
          <w:tcPr>
            <w:tcW w:w="1350" w:type="dxa"/>
          </w:tcPr>
          <w:p w:rsidR="00EE28FE" w:rsidRDefault="00EE28FE" w:rsidP="00231808">
            <w:pPr>
              <w:jc w:val="center"/>
              <w:rPr>
                <w:rFonts w:eastAsia="Times New Roman" w:cs="Times New Roman"/>
                <w:color w:val="000000"/>
                <w:szCs w:val="24"/>
                <w:lang w:eastAsia="lt-LT"/>
              </w:rPr>
            </w:pPr>
            <w:r>
              <w:rPr>
                <w:rFonts w:eastAsia="Times New Roman" w:cs="Times New Roman"/>
                <w:color w:val="000000"/>
                <w:szCs w:val="24"/>
                <w:lang w:eastAsia="lt-LT"/>
              </w:rPr>
              <w:t>Nepateikti dokumentai</w:t>
            </w:r>
          </w:p>
        </w:tc>
      </w:tr>
      <w:tr w:rsidR="00EE28FE" w:rsidTr="00231808">
        <w:tc>
          <w:tcPr>
            <w:tcW w:w="562" w:type="dxa"/>
          </w:tcPr>
          <w:p w:rsidR="00EE28FE" w:rsidRDefault="00EE28FE" w:rsidP="00231808">
            <w:pPr>
              <w:spacing w:line="360" w:lineRule="auto"/>
              <w:rPr>
                <w:rFonts w:eastAsia="Times New Roman" w:cs="Times New Roman"/>
                <w:color w:val="000000"/>
                <w:szCs w:val="24"/>
                <w:lang w:eastAsia="lt-LT"/>
              </w:rPr>
            </w:pPr>
          </w:p>
        </w:tc>
        <w:tc>
          <w:tcPr>
            <w:tcW w:w="1643" w:type="dxa"/>
          </w:tcPr>
          <w:p w:rsidR="00EE28FE" w:rsidRDefault="00EE28FE" w:rsidP="00231808">
            <w:pPr>
              <w:spacing w:line="360" w:lineRule="auto"/>
              <w:rPr>
                <w:rFonts w:eastAsia="Times New Roman" w:cs="Times New Roman"/>
                <w:color w:val="000000"/>
                <w:szCs w:val="24"/>
                <w:lang w:eastAsia="lt-LT"/>
              </w:rPr>
            </w:pPr>
          </w:p>
        </w:tc>
        <w:tc>
          <w:tcPr>
            <w:tcW w:w="2185" w:type="dxa"/>
          </w:tcPr>
          <w:p w:rsidR="00EE28FE" w:rsidRDefault="00EE28FE" w:rsidP="00231808">
            <w:pPr>
              <w:rPr>
                <w:rFonts w:eastAsia="Times New Roman" w:cs="Times New Roman"/>
                <w:color w:val="000000"/>
                <w:szCs w:val="24"/>
                <w:lang w:eastAsia="lt-LT"/>
              </w:rPr>
            </w:pPr>
          </w:p>
        </w:tc>
        <w:tc>
          <w:tcPr>
            <w:tcW w:w="2126" w:type="dxa"/>
          </w:tcPr>
          <w:p w:rsidR="00EE28FE" w:rsidRDefault="00EE28FE" w:rsidP="00231808">
            <w:pPr>
              <w:rPr>
                <w:rFonts w:eastAsia="Times New Roman" w:cs="Times New Roman"/>
                <w:color w:val="000000"/>
                <w:szCs w:val="24"/>
                <w:lang w:eastAsia="lt-LT"/>
              </w:rPr>
            </w:pPr>
          </w:p>
        </w:tc>
        <w:tc>
          <w:tcPr>
            <w:tcW w:w="1842" w:type="dxa"/>
          </w:tcPr>
          <w:p w:rsidR="00EE28FE" w:rsidRDefault="00EE28FE" w:rsidP="00231808">
            <w:pPr>
              <w:rPr>
                <w:rFonts w:eastAsia="Times New Roman" w:cs="Times New Roman"/>
                <w:color w:val="000000"/>
                <w:szCs w:val="24"/>
                <w:lang w:eastAsia="lt-LT"/>
              </w:rPr>
            </w:pPr>
          </w:p>
        </w:tc>
        <w:tc>
          <w:tcPr>
            <w:tcW w:w="1350" w:type="dxa"/>
          </w:tcPr>
          <w:p w:rsidR="00EE28FE" w:rsidRDefault="00EE28FE" w:rsidP="00231808">
            <w:pPr>
              <w:rPr>
                <w:rFonts w:eastAsia="Times New Roman" w:cs="Times New Roman"/>
                <w:color w:val="000000"/>
                <w:szCs w:val="24"/>
                <w:lang w:eastAsia="lt-LT"/>
              </w:rPr>
            </w:pPr>
          </w:p>
        </w:tc>
      </w:tr>
      <w:tr w:rsidR="00EE28FE" w:rsidTr="00231808">
        <w:tc>
          <w:tcPr>
            <w:tcW w:w="562" w:type="dxa"/>
          </w:tcPr>
          <w:p w:rsidR="00EE28FE" w:rsidRDefault="00EE28FE" w:rsidP="00231808">
            <w:pPr>
              <w:spacing w:line="360" w:lineRule="auto"/>
              <w:rPr>
                <w:rFonts w:eastAsia="Times New Roman" w:cs="Times New Roman"/>
                <w:color w:val="000000"/>
                <w:szCs w:val="24"/>
                <w:lang w:eastAsia="lt-LT"/>
              </w:rPr>
            </w:pPr>
          </w:p>
        </w:tc>
        <w:tc>
          <w:tcPr>
            <w:tcW w:w="1643" w:type="dxa"/>
          </w:tcPr>
          <w:p w:rsidR="00EE28FE" w:rsidRDefault="00EE28FE" w:rsidP="00231808">
            <w:pPr>
              <w:spacing w:line="360" w:lineRule="auto"/>
              <w:rPr>
                <w:rFonts w:eastAsia="Times New Roman" w:cs="Times New Roman"/>
                <w:color w:val="000000"/>
                <w:szCs w:val="24"/>
                <w:lang w:eastAsia="lt-LT"/>
              </w:rPr>
            </w:pPr>
          </w:p>
        </w:tc>
        <w:tc>
          <w:tcPr>
            <w:tcW w:w="2185" w:type="dxa"/>
          </w:tcPr>
          <w:p w:rsidR="00EE28FE" w:rsidRDefault="00EE28FE" w:rsidP="00231808">
            <w:pPr>
              <w:rPr>
                <w:rFonts w:eastAsia="Times New Roman" w:cs="Times New Roman"/>
                <w:color w:val="000000"/>
                <w:szCs w:val="24"/>
                <w:lang w:eastAsia="lt-LT"/>
              </w:rPr>
            </w:pPr>
          </w:p>
        </w:tc>
        <w:tc>
          <w:tcPr>
            <w:tcW w:w="2126" w:type="dxa"/>
          </w:tcPr>
          <w:p w:rsidR="00EE28FE" w:rsidRDefault="00EE28FE" w:rsidP="00231808">
            <w:pPr>
              <w:rPr>
                <w:rFonts w:eastAsia="Times New Roman" w:cs="Times New Roman"/>
                <w:color w:val="000000"/>
                <w:szCs w:val="24"/>
                <w:lang w:eastAsia="lt-LT"/>
              </w:rPr>
            </w:pPr>
          </w:p>
        </w:tc>
        <w:tc>
          <w:tcPr>
            <w:tcW w:w="1842" w:type="dxa"/>
          </w:tcPr>
          <w:p w:rsidR="00EE28FE" w:rsidRDefault="00EE28FE" w:rsidP="00231808">
            <w:pPr>
              <w:rPr>
                <w:rFonts w:eastAsia="Times New Roman" w:cs="Times New Roman"/>
                <w:color w:val="000000"/>
                <w:szCs w:val="24"/>
                <w:lang w:eastAsia="lt-LT"/>
              </w:rPr>
            </w:pPr>
          </w:p>
        </w:tc>
        <w:tc>
          <w:tcPr>
            <w:tcW w:w="1350" w:type="dxa"/>
          </w:tcPr>
          <w:p w:rsidR="00EE28FE" w:rsidRDefault="00EE28FE" w:rsidP="00231808">
            <w:pPr>
              <w:rPr>
                <w:rFonts w:eastAsia="Times New Roman" w:cs="Times New Roman"/>
                <w:color w:val="000000"/>
                <w:szCs w:val="24"/>
                <w:lang w:eastAsia="lt-LT"/>
              </w:rPr>
            </w:pPr>
          </w:p>
        </w:tc>
      </w:tr>
      <w:tr w:rsidR="00EE28FE" w:rsidTr="00231808">
        <w:tc>
          <w:tcPr>
            <w:tcW w:w="562" w:type="dxa"/>
          </w:tcPr>
          <w:p w:rsidR="00EE28FE" w:rsidRDefault="00EE28FE" w:rsidP="00231808">
            <w:pPr>
              <w:spacing w:line="360" w:lineRule="auto"/>
              <w:rPr>
                <w:rFonts w:eastAsia="Times New Roman" w:cs="Times New Roman"/>
                <w:color w:val="000000"/>
                <w:szCs w:val="24"/>
                <w:lang w:eastAsia="lt-LT"/>
              </w:rPr>
            </w:pPr>
          </w:p>
        </w:tc>
        <w:tc>
          <w:tcPr>
            <w:tcW w:w="1643" w:type="dxa"/>
          </w:tcPr>
          <w:p w:rsidR="00EE28FE" w:rsidRDefault="00EE28FE" w:rsidP="00231808">
            <w:pPr>
              <w:spacing w:line="360" w:lineRule="auto"/>
              <w:rPr>
                <w:rFonts w:eastAsia="Times New Roman" w:cs="Times New Roman"/>
                <w:color w:val="000000"/>
                <w:szCs w:val="24"/>
                <w:lang w:eastAsia="lt-LT"/>
              </w:rPr>
            </w:pPr>
          </w:p>
        </w:tc>
        <w:tc>
          <w:tcPr>
            <w:tcW w:w="2185" w:type="dxa"/>
          </w:tcPr>
          <w:p w:rsidR="00EE28FE" w:rsidRDefault="00EE28FE" w:rsidP="00231808">
            <w:pPr>
              <w:rPr>
                <w:rFonts w:eastAsia="Times New Roman" w:cs="Times New Roman"/>
                <w:color w:val="000000"/>
                <w:szCs w:val="24"/>
                <w:lang w:eastAsia="lt-LT"/>
              </w:rPr>
            </w:pPr>
          </w:p>
        </w:tc>
        <w:tc>
          <w:tcPr>
            <w:tcW w:w="2126" w:type="dxa"/>
          </w:tcPr>
          <w:p w:rsidR="00EE28FE" w:rsidRDefault="00EE28FE" w:rsidP="00231808">
            <w:pPr>
              <w:rPr>
                <w:rFonts w:eastAsia="Times New Roman" w:cs="Times New Roman"/>
                <w:color w:val="000000"/>
                <w:szCs w:val="24"/>
                <w:lang w:eastAsia="lt-LT"/>
              </w:rPr>
            </w:pPr>
          </w:p>
        </w:tc>
        <w:tc>
          <w:tcPr>
            <w:tcW w:w="1842" w:type="dxa"/>
          </w:tcPr>
          <w:p w:rsidR="00EE28FE" w:rsidRDefault="00EE28FE" w:rsidP="00231808">
            <w:pPr>
              <w:rPr>
                <w:rFonts w:eastAsia="Times New Roman" w:cs="Times New Roman"/>
                <w:color w:val="000000"/>
                <w:szCs w:val="24"/>
                <w:lang w:eastAsia="lt-LT"/>
              </w:rPr>
            </w:pPr>
          </w:p>
        </w:tc>
        <w:tc>
          <w:tcPr>
            <w:tcW w:w="1350" w:type="dxa"/>
          </w:tcPr>
          <w:p w:rsidR="00EE28FE" w:rsidRDefault="00EE28FE" w:rsidP="00231808">
            <w:pPr>
              <w:rPr>
                <w:rFonts w:eastAsia="Times New Roman" w:cs="Times New Roman"/>
                <w:color w:val="000000"/>
                <w:szCs w:val="24"/>
                <w:lang w:eastAsia="lt-LT"/>
              </w:rPr>
            </w:pPr>
          </w:p>
        </w:tc>
      </w:tr>
      <w:tr w:rsidR="00EE28FE" w:rsidTr="00231808">
        <w:tc>
          <w:tcPr>
            <w:tcW w:w="562" w:type="dxa"/>
          </w:tcPr>
          <w:p w:rsidR="00EE28FE" w:rsidRDefault="00EE28FE" w:rsidP="00231808">
            <w:pPr>
              <w:spacing w:line="360" w:lineRule="auto"/>
              <w:rPr>
                <w:rFonts w:eastAsia="Times New Roman" w:cs="Times New Roman"/>
                <w:color w:val="000000"/>
                <w:szCs w:val="24"/>
                <w:lang w:eastAsia="lt-LT"/>
              </w:rPr>
            </w:pPr>
          </w:p>
        </w:tc>
        <w:tc>
          <w:tcPr>
            <w:tcW w:w="1643" w:type="dxa"/>
          </w:tcPr>
          <w:p w:rsidR="00EE28FE" w:rsidRDefault="00EE28FE" w:rsidP="00231808">
            <w:pPr>
              <w:spacing w:line="360" w:lineRule="auto"/>
              <w:rPr>
                <w:rFonts w:eastAsia="Times New Roman" w:cs="Times New Roman"/>
                <w:color w:val="000000"/>
                <w:szCs w:val="24"/>
                <w:lang w:eastAsia="lt-LT"/>
              </w:rPr>
            </w:pPr>
          </w:p>
        </w:tc>
        <w:tc>
          <w:tcPr>
            <w:tcW w:w="2185" w:type="dxa"/>
          </w:tcPr>
          <w:p w:rsidR="00EE28FE" w:rsidRDefault="00EE28FE" w:rsidP="00231808">
            <w:pPr>
              <w:rPr>
                <w:rFonts w:eastAsia="Times New Roman" w:cs="Times New Roman"/>
                <w:color w:val="000000"/>
                <w:szCs w:val="24"/>
                <w:lang w:eastAsia="lt-LT"/>
              </w:rPr>
            </w:pPr>
          </w:p>
        </w:tc>
        <w:tc>
          <w:tcPr>
            <w:tcW w:w="2126" w:type="dxa"/>
          </w:tcPr>
          <w:p w:rsidR="00EE28FE" w:rsidRDefault="00EE28FE" w:rsidP="00231808">
            <w:pPr>
              <w:rPr>
                <w:rFonts w:eastAsia="Times New Roman" w:cs="Times New Roman"/>
                <w:color w:val="000000"/>
                <w:szCs w:val="24"/>
                <w:lang w:eastAsia="lt-LT"/>
              </w:rPr>
            </w:pPr>
          </w:p>
        </w:tc>
        <w:tc>
          <w:tcPr>
            <w:tcW w:w="1842" w:type="dxa"/>
          </w:tcPr>
          <w:p w:rsidR="00EE28FE" w:rsidRDefault="00EE28FE" w:rsidP="00231808">
            <w:pPr>
              <w:rPr>
                <w:rFonts w:eastAsia="Times New Roman" w:cs="Times New Roman"/>
                <w:color w:val="000000"/>
                <w:szCs w:val="24"/>
                <w:lang w:eastAsia="lt-LT"/>
              </w:rPr>
            </w:pPr>
          </w:p>
        </w:tc>
        <w:tc>
          <w:tcPr>
            <w:tcW w:w="1350" w:type="dxa"/>
          </w:tcPr>
          <w:p w:rsidR="00EE28FE" w:rsidRDefault="00EE28FE" w:rsidP="00231808">
            <w:pPr>
              <w:rPr>
                <w:rFonts w:eastAsia="Times New Roman" w:cs="Times New Roman"/>
                <w:color w:val="000000"/>
                <w:szCs w:val="24"/>
                <w:lang w:eastAsia="lt-LT"/>
              </w:rPr>
            </w:pPr>
          </w:p>
        </w:tc>
      </w:tr>
      <w:tr w:rsidR="00EE28FE" w:rsidTr="00231808">
        <w:tc>
          <w:tcPr>
            <w:tcW w:w="562" w:type="dxa"/>
          </w:tcPr>
          <w:p w:rsidR="00EE28FE" w:rsidRDefault="00EE28FE" w:rsidP="00231808">
            <w:pPr>
              <w:spacing w:line="360" w:lineRule="auto"/>
              <w:rPr>
                <w:rFonts w:eastAsia="Times New Roman" w:cs="Times New Roman"/>
                <w:color w:val="000000"/>
                <w:szCs w:val="24"/>
                <w:lang w:eastAsia="lt-LT"/>
              </w:rPr>
            </w:pPr>
          </w:p>
        </w:tc>
        <w:tc>
          <w:tcPr>
            <w:tcW w:w="1643" w:type="dxa"/>
          </w:tcPr>
          <w:p w:rsidR="00EE28FE" w:rsidRDefault="00EE28FE" w:rsidP="00231808">
            <w:pPr>
              <w:spacing w:line="360" w:lineRule="auto"/>
              <w:rPr>
                <w:rFonts w:eastAsia="Times New Roman" w:cs="Times New Roman"/>
                <w:color w:val="000000"/>
                <w:szCs w:val="24"/>
                <w:lang w:eastAsia="lt-LT"/>
              </w:rPr>
            </w:pPr>
          </w:p>
        </w:tc>
        <w:tc>
          <w:tcPr>
            <w:tcW w:w="2185" w:type="dxa"/>
          </w:tcPr>
          <w:p w:rsidR="00EE28FE" w:rsidRDefault="00EE28FE" w:rsidP="00231808">
            <w:pPr>
              <w:rPr>
                <w:rFonts w:eastAsia="Times New Roman" w:cs="Times New Roman"/>
                <w:color w:val="000000"/>
                <w:szCs w:val="24"/>
                <w:lang w:eastAsia="lt-LT"/>
              </w:rPr>
            </w:pPr>
          </w:p>
        </w:tc>
        <w:tc>
          <w:tcPr>
            <w:tcW w:w="2126" w:type="dxa"/>
          </w:tcPr>
          <w:p w:rsidR="00EE28FE" w:rsidRDefault="00EE28FE" w:rsidP="00231808">
            <w:pPr>
              <w:rPr>
                <w:rFonts w:eastAsia="Times New Roman" w:cs="Times New Roman"/>
                <w:color w:val="000000"/>
                <w:szCs w:val="24"/>
                <w:lang w:eastAsia="lt-LT"/>
              </w:rPr>
            </w:pPr>
          </w:p>
        </w:tc>
        <w:tc>
          <w:tcPr>
            <w:tcW w:w="1842" w:type="dxa"/>
          </w:tcPr>
          <w:p w:rsidR="00EE28FE" w:rsidRDefault="00EE28FE" w:rsidP="00231808">
            <w:pPr>
              <w:rPr>
                <w:rFonts w:eastAsia="Times New Roman" w:cs="Times New Roman"/>
                <w:color w:val="000000"/>
                <w:szCs w:val="24"/>
                <w:lang w:eastAsia="lt-LT"/>
              </w:rPr>
            </w:pPr>
          </w:p>
        </w:tc>
        <w:tc>
          <w:tcPr>
            <w:tcW w:w="1350" w:type="dxa"/>
          </w:tcPr>
          <w:p w:rsidR="00EE28FE" w:rsidRDefault="00EE28FE" w:rsidP="00231808">
            <w:pPr>
              <w:rPr>
                <w:rFonts w:eastAsia="Times New Roman" w:cs="Times New Roman"/>
                <w:color w:val="000000"/>
                <w:szCs w:val="24"/>
                <w:lang w:eastAsia="lt-LT"/>
              </w:rPr>
            </w:pPr>
          </w:p>
        </w:tc>
      </w:tr>
      <w:tr w:rsidR="00EE28FE" w:rsidTr="00231808">
        <w:tc>
          <w:tcPr>
            <w:tcW w:w="562" w:type="dxa"/>
          </w:tcPr>
          <w:p w:rsidR="00EE28FE" w:rsidRDefault="00EE28FE" w:rsidP="00231808">
            <w:pPr>
              <w:spacing w:line="360" w:lineRule="auto"/>
              <w:rPr>
                <w:rFonts w:eastAsia="Times New Roman" w:cs="Times New Roman"/>
                <w:color w:val="000000"/>
                <w:szCs w:val="24"/>
                <w:lang w:eastAsia="lt-LT"/>
              </w:rPr>
            </w:pPr>
          </w:p>
        </w:tc>
        <w:tc>
          <w:tcPr>
            <w:tcW w:w="1643" w:type="dxa"/>
          </w:tcPr>
          <w:p w:rsidR="00EE28FE" w:rsidRDefault="00EE28FE" w:rsidP="00231808">
            <w:pPr>
              <w:spacing w:line="360" w:lineRule="auto"/>
              <w:rPr>
                <w:rFonts w:eastAsia="Times New Roman" w:cs="Times New Roman"/>
                <w:color w:val="000000"/>
                <w:szCs w:val="24"/>
                <w:lang w:eastAsia="lt-LT"/>
              </w:rPr>
            </w:pPr>
          </w:p>
        </w:tc>
        <w:tc>
          <w:tcPr>
            <w:tcW w:w="2185" w:type="dxa"/>
          </w:tcPr>
          <w:p w:rsidR="00EE28FE" w:rsidRDefault="00EE28FE" w:rsidP="00231808">
            <w:pPr>
              <w:rPr>
                <w:rFonts w:eastAsia="Times New Roman" w:cs="Times New Roman"/>
                <w:color w:val="000000"/>
                <w:szCs w:val="24"/>
                <w:lang w:eastAsia="lt-LT"/>
              </w:rPr>
            </w:pPr>
          </w:p>
        </w:tc>
        <w:tc>
          <w:tcPr>
            <w:tcW w:w="2126" w:type="dxa"/>
          </w:tcPr>
          <w:p w:rsidR="00EE28FE" w:rsidRDefault="00EE28FE" w:rsidP="00231808">
            <w:pPr>
              <w:rPr>
                <w:rFonts w:eastAsia="Times New Roman" w:cs="Times New Roman"/>
                <w:color w:val="000000"/>
                <w:szCs w:val="24"/>
                <w:lang w:eastAsia="lt-LT"/>
              </w:rPr>
            </w:pPr>
          </w:p>
        </w:tc>
        <w:tc>
          <w:tcPr>
            <w:tcW w:w="1842" w:type="dxa"/>
          </w:tcPr>
          <w:p w:rsidR="00EE28FE" w:rsidRDefault="00EE28FE" w:rsidP="00231808">
            <w:pPr>
              <w:rPr>
                <w:rFonts w:eastAsia="Times New Roman" w:cs="Times New Roman"/>
                <w:color w:val="000000"/>
                <w:szCs w:val="24"/>
                <w:lang w:eastAsia="lt-LT"/>
              </w:rPr>
            </w:pPr>
          </w:p>
        </w:tc>
        <w:tc>
          <w:tcPr>
            <w:tcW w:w="1350" w:type="dxa"/>
          </w:tcPr>
          <w:p w:rsidR="00EE28FE" w:rsidRDefault="00EE28FE" w:rsidP="00231808">
            <w:pPr>
              <w:rPr>
                <w:rFonts w:eastAsia="Times New Roman" w:cs="Times New Roman"/>
                <w:color w:val="000000"/>
                <w:szCs w:val="24"/>
                <w:lang w:eastAsia="lt-LT"/>
              </w:rPr>
            </w:pPr>
          </w:p>
        </w:tc>
      </w:tr>
      <w:tr w:rsidR="00EE28FE" w:rsidTr="00231808">
        <w:tc>
          <w:tcPr>
            <w:tcW w:w="562" w:type="dxa"/>
          </w:tcPr>
          <w:p w:rsidR="00EE28FE" w:rsidRDefault="00EE28FE" w:rsidP="00231808">
            <w:pPr>
              <w:spacing w:line="360" w:lineRule="auto"/>
              <w:rPr>
                <w:rFonts w:eastAsia="Times New Roman" w:cs="Times New Roman"/>
                <w:color w:val="000000"/>
                <w:szCs w:val="24"/>
                <w:lang w:eastAsia="lt-LT"/>
              </w:rPr>
            </w:pPr>
          </w:p>
        </w:tc>
        <w:tc>
          <w:tcPr>
            <w:tcW w:w="1643" w:type="dxa"/>
          </w:tcPr>
          <w:p w:rsidR="00EE28FE" w:rsidRDefault="00EE28FE" w:rsidP="00231808">
            <w:pPr>
              <w:spacing w:line="360" w:lineRule="auto"/>
              <w:rPr>
                <w:rFonts w:eastAsia="Times New Roman" w:cs="Times New Roman"/>
                <w:color w:val="000000"/>
                <w:szCs w:val="24"/>
                <w:lang w:eastAsia="lt-LT"/>
              </w:rPr>
            </w:pPr>
          </w:p>
        </w:tc>
        <w:tc>
          <w:tcPr>
            <w:tcW w:w="2185" w:type="dxa"/>
          </w:tcPr>
          <w:p w:rsidR="00EE28FE" w:rsidRDefault="00EE28FE" w:rsidP="00231808">
            <w:pPr>
              <w:rPr>
                <w:rFonts w:eastAsia="Times New Roman" w:cs="Times New Roman"/>
                <w:color w:val="000000"/>
                <w:szCs w:val="24"/>
                <w:lang w:eastAsia="lt-LT"/>
              </w:rPr>
            </w:pPr>
          </w:p>
        </w:tc>
        <w:tc>
          <w:tcPr>
            <w:tcW w:w="2126" w:type="dxa"/>
          </w:tcPr>
          <w:p w:rsidR="00EE28FE" w:rsidRDefault="00EE28FE" w:rsidP="00231808">
            <w:pPr>
              <w:rPr>
                <w:rFonts w:eastAsia="Times New Roman" w:cs="Times New Roman"/>
                <w:color w:val="000000"/>
                <w:szCs w:val="24"/>
                <w:lang w:eastAsia="lt-LT"/>
              </w:rPr>
            </w:pPr>
          </w:p>
        </w:tc>
        <w:tc>
          <w:tcPr>
            <w:tcW w:w="1842" w:type="dxa"/>
          </w:tcPr>
          <w:p w:rsidR="00EE28FE" w:rsidRDefault="00EE28FE" w:rsidP="00231808">
            <w:pPr>
              <w:rPr>
                <w:rFonts w:eastAsia="Times New Roman" w:cs="Times New Roman"/>
                <w:color w:val="000000"/>
                <w:szCs w:val="24"/>
                <w:lang w:eastAsia="lt-LT"/>
              </w:rPr>
            </w:pPr>
          </w:p>
        </w:tc>
        <w:tc>
          <w:tcPr>
            <w:tcW w:w="1350" w:type="dxa"/>
          </w:tcPr>
          <w:p w:rsidR="00EE28FE" w:rsidRDefault="00EE28FE" w:rsidP="00231808">
            <w:pPr>
              <w:rPr>
                <w:rFonts w:eastAsia="Times New Roman" w:cs="Times New Roman"/>
                <w:color w:val="000000"/>
                <w:szCs w:val="24"/>
                <w:lang w:eastAsia="lt-LT"/>
              </w:rPr>
            </w:pPr>
          </w:p>
        </w:tc>
      </w:tr>
    </w:tbl>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________________</w:t>
      </w: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p>
    <w:p w:rsidR="00936A9F" w:rsidRPr="00173800" w:rsidRDefault="00936A9F" w:rsidP="00EE28FE">
      <w:pPr>
        <w:spacing w:after="0" w:line="240" w:lineRule="auto"/>
        <w:rPr>
          <w:rFonts w:eastAsia="Times New Roman" w:cs="Times New Roman"/>
          <w:color w:val="000000"/>
          <w:szCs w:val="24"/>
          <w:lang w:eastAsia="lt-LT"/>
        </w:rPr>
      </w:pPr>
    </w:p>
    <w:p w:rsidR="00EE28FE" w:rsidRDefault="00EE28FE" w:rsidP="00EE28FE">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lastRenderedPageBreak/>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Varėnos švietimo centro</w:t>
      </w:r>
      <w:r>
        <w:rPr>
          <w:rFonts w:eastAsia="Times New Roman" w:cs="Times New Roman"/>
          <w:szCs w:val="24"/>
          <w:lang w:eastAsia="lt-LT"/>
        </w:rPr>
        <w:t xml:space="preserve"> </w:t>
      </w:r>
      <w:r>
        <w:rPr>
          <w:rFonts w:eastAsia="Times New Roman" w:cs="Times New Roman"/>
          <w:color w:val="000000"/>
          <w:szCs w:val="24"/>
          <w:lang w:eastAsia="lt-LT"/>
        </w:rPr>
        <w:t>d</w:t>
      </w:r>
      <w:r w:rsidRPr="00AB6092">
        <w:rPr>
          <w:rFonts w:eastAsia="Times New Roman" w:cs="Times New Roman"/>
          <w:color w:val="000000"/>
          <w:szCs w:val="24"/>
          <w:lang w:eastAsia="lt-LT"/>
        </w:rPr>
        <w:t>arbuotoj</w:t>
      </w:r>
      <w:r>
        <w:rPr>
          <w:rFonts w:eastAsia="Times New Roman" w:cs="Times New Roman"/>
          <w:color w:val="000000"/>
          <w:szCs w:val="24"/>
          <w:lang w:eastAsia="lt-LT"/>
        </w:rPr>
        <w:t>u</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dirbanči</w:t>
      </w:r>
      <w:r>
        <w:rPr>
          <w:rFonts w:eastAsia="Times New Roman" w:cs="Times New Roman"/>
          <w:color w:val="000000"/>
          <w:szCs w:val="24"/>
          <w:lang w:eastAsia="lt-LT"/>
        </w:rPr>
        <w:t xml:space="preserve">ų </w:t>
      </w:r>
      <w:r w:rsidRPr="00AB6092">
        <w:rPr>
          <w:rFonts w:eastAsia="Times New Roman" w:cs="Times New Roman"/>
          <w:color w:val="000000"/>
          <w:szCs w:val="24"/>
          <w:lang w:eastAsia="lt-LT"/>
        </w:rPr>
        <w:t>pagal darbo sutart</w:t>
      </w:r>
      <w:r>
        <w:rPr>
          <w:rFonts w:eastAsia="Times New Roman" w:cs="Times New Roman"/>
          <w:color w:val="000000"/>
          <w:szCs w:val="24"/>
          <w:lang w:eastAsia="lt-LT"/>
        </w:rPr>
        <w:t>is</w:t>
      </w:r>
      <w:r w:rsidRPr="00AB6092">
        <w:rPr>
          <w:rFonts w:eastAsia="Times New Roman" w:cs="Times New Roman"/>
          <w:color w:val="000000"/>
          <w:szCs w:val="24"/>
          <w:lang w:eastAsia="lt-LT"/>
        </w:rPr>
        <w:t>,</w:t>
      </w:r>
      <w:r>
        <w:rPr>
          <w:rFonts w:eastAsia="Times New Roman" w:cs="Times New Roman"/>
          <w:color w:val="000000"/>
          <w:szCs w:val="24"/>
          <w:lang w:eastAsia="lt-LT"/>
        </w:rPr>
        <w:t xml:space="preserve"> priėmimo į</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pareigas atrankos būdu tvarkos aprašo</w:t>
      </w:r>
    </w:p>
    <w:p w:rsidR="00EE28FE" w:rsidRPr="00173800" w:rsidRDefault="006D45B8" w:rsidP="00EE28FE">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3</w:t>
      </w:r>
      <w:r w:rsidR="00EE28FE" w:rsidRPr="00AB6092">
        <w:rPr>
          <w:rFonts w:eastAsia="Times New Roman" w:cs="Times New Roman"/>
          <w:color w:val="000000"/>
          <w:szCs w:val="24"/>
          <w:lang w:eastAsia="lt-LT"/>
        </w:rPr>
        <w:t xml:space="preserve"> priedas</w:t>
      </w:r>
    </w:p>
    <w:p w:rsidR="00002758" w:rsidRDefault="00002758" w:rsidP="00936A9F">
      <w:pPr>
        <w:rPr>
          <w:sz w:val="22"/>
        </w:rPr>
      </w:pPr>
    </w:p>
    <w:p w:rsidR="008468BF" w:rsidRPr="00936A9F" w:rsidRDefault="00936A9F" w:rsidP="00936A9F">
      <w:pPr>
        <w:jc w:val="center"/>
        <w:rPr>
          <w:rFonts w:eastAsia="Calibri" w:cs="Times New Roman"/>
          <w:b/>
          <w:szCs w:val="24"/>
        </w:rPr>
      </w:pPr>
      <w:r w:rsidRPr="000243D4">
        <w:rPr>
          <w:rFonts w:eastAsia="Calibri" w:cs="Times New Roman"/>
          <w:b/>
          <w:szCs w:val="24"/>
        </w:rPr>
        <w:t>KONFIDENCIALUMO PASIŽADĖJIMAS UŽTIKRINTI KONKURSO INFORMACIJOS KONFIDENCIALUMĄ, VIEŠAI NESKELBTI IR NEPLATINTI ŠIOS INFORMACIJOS</w:t>
      </w:r>
    </w:p>
    <w:p w:rsidR="008468BF" w:rsidRPr="0076015E" w:rsidRDefault="008468BF" w:rsidP="00936A9F">
      <w:pPr>
        <w:shd w:val="clear" w:color="auto" w:fill="FFFFFF"/>
        <w:spacing w:after="0" w:line="240" w:lineRule="auto"/>
        <w:jc w:val="center"/>
        <w:textAlignment w:val="baseline"/>
        <w:rPr>
          <w:rFonts w:cs="Times New Roman"/>
          <w:color w:val="000000"/>
          <w:sz w:val="22"/>
        </w:rPr>
      </w:pPr>
      <w:r w:rsidRPr="0076015E">
        <w:rPr>
          <w:rFonts w:cs="Times New Roman"/>
          <w:color w:val="000000"/>
          <w:sz w:val="22"/>
        </w:rPr>
        <w:t>_______</w:t>
      </w:r>
      <w:r w:rsidR="00936A9F">
        <w:rPr>
          <w:rFonts w:cs="Times New Roman"/>
          <w:color w:val="000000"/>
          <w:sz w:val="22"/>
        </w:rPr>
        <w:t>________</w:t>
      </w:r>
      <w:r w:rsidRPr="0076015E">
        <w:rPr>
          <w:rFonts w:cs="Times New Roman"/>
          <w:color w:val="000000"/>
          <w:sz w:val="22"/>
        </w:rPr>
        <w:t>__</w:t>
      </w:r>
    </w:p>
    <w:p w:rsidR="008468BF" w:rsidRPr="00936A9F" w:rsidRDefault="008468BF" w:rsidP="00936A9F">
      <w:pPr>
        <w:shd w:val="clear" w:color="auto" w:fill="FFFFFF"/>
        <w:spacing w:after="0" w:line="240" w:lineRule="auto"/>
        <w:jc w:val="center"/>
        <w:textAlignment w:val="baseline"/>
        <w:rPr>
          <w:rFonts w:cs="Times New Roman"/>
          <w:color w:val="000000"/>
          <w:sz w:val="22"/>
        </w:rPr>
      </w:pPr>
      <w:r w:rsidRPr="00936A9F">
        <w:rPr>
          <w:rFonts w:cs="Times New Roman"/>
          <w:color w:val="000000"/>
          <w:sz w:val="22"/>
        </w:rPr>
        <w:t>(data)</w:t>
      </w:r>
    </w:p>
    <w:p w:rsidR="008468BF" w:rsidRPr="00A61C2A" w:rsidRDefault="008468BF" w:rsidP="008468BF">
      <w:pPr>
        <w:shd w:val="clear" w:color="auto" w:fill="FFFFFF"/>
        <w:jc w:val="center"/>
        <w:textAlignment w:val="baseline"/>
        <w:rPr>
          <w:rFonts w:cs="Times New Roman"/>
          <w:color w:val="000000"/>
        </w:rPr>
      </w:pPr>
    </w:p>
    <w:p w:rsidR="008468BF" w:rsidRPr="00A61C2A" w:rsidRDefault="008468BF" w:rsidP="00936A9F">
      <w:pPr>
        <w:shd w:val="clear" w:color="auto" w:fill="FFFFFF"/>
        <w:spacing w:after="0"/>
        <w:jc w:val="center"/>
        <w:textAlignment w:val="baseline"/>
        <w:rPr>
          <w:rFonts w:cs="Times New Roman"/>
          <w:color w:val="000000"/>
          <w:sz w:val="22"/>
          <w:u w:val="single"/>
        </w:rPr>
      </w:pPr>
      <w:r w:rsidRPr="00A61C2A">
        <w:rPr>
          <w:rFonts w:cs="Times New Roman"/>
          <w:color w:val="000000"/>
          <w:sz w:val="22"/>
          <w:u w:val="single"/>
        </w:rPr>
        <w:t>Varėna</w:t>
      </w:r>
    </w:p>
    <w:p w:rsidR="008468BF" w:rsidRPr="00936A9F" w:rsidRDefault="008468BF" w:rsidP="00936A9F">
      <w:pPr>
        <w:shd w:val="clear" w:color="auto" w:fill="FFFFFF"/>
        <w:spacing w:after="0"/>
        <w:jc w:val="center"/>
        <w:textAlignment w:val="baseline"/>
        <w:rPr>
          <w:rFonts w:cs="Times New Roman"/>
          <w:color w:val="000000"/>
          <w:sz w:val="22"/>
        </w:rPr>
      </w:pPr>
      <w:r w:rsidRPr="00936A9F">
        <w:rPr>
          <w:rFonts w:cs="Times New Roman"/>
          <w:color w:val="000000"/>
          <w:sz w:val="22"/>
        </w:rPr>
        <w:t>(sudarymo vieta)</w:t>
      </w:r>
    </w:p>
    <w:p w:rsidR="008468BF" w:rsidRPr="0076015E" w:rsidRDefault="008468BF" w:rsidP="00936A9F">
      <w:pPr>
        <w:shd w:val="clear" w:color="auto" w:fill="FFFFFF"/>
        <w:spacing w:after="0"/>
        <w:jc w:val="center"/>
        <w:textAlignment w:val="baseline"/>
        <w:rPr>
          <w:rFonts w:cs="Times New Roman"/>
          <w:color w:val="000000"/>
          <w:sz w:val="22"/>
        </w:rPr>
      </w:pPr>
    </w:p>
    <w:p w:rsidR="008468BF" w:rsidRPr="0076015E" w:rsidRDefault="008468BF" w:rsidP="00936A9F">
      <w:pPr>
        <w:shd w:val="clear" w:color="auto" w:fill="FFFFFF"/>
        <w:tabs>
          <w:tab w:val="right" w:leader="underscore" w:pos="9638"/>
        </w:tabs>
        <w:spacing w:after="0"/>
        <w:textAlignment w:val="baseline"/>
        <w:rPr>
          <w:rFonts w:cs="Times New Roman"/>
          <w:color w:val="000000"/>
          <w:sz w:val="22"/>
        </w:rPr>
      </w:pPr>
      <w:r w:rsidRPr="0076015E">
        <w:rPr>
          <w:rFonts w:cs="Times New Roman"/>
          <w:color w:val="000000"/>
          <w:sz w:val="22"/>
        </w:rPr>
        <w:t xml:space="preserve">Aš, </w:t>
      </w:r>
      <w:r w:rsidRPr="0076015E">
        <w:rPr>
          <w:rFonts w:cs="Times New Roman"/>
          <w:color w:val="000000"/>
          <w:sz w:val="22"/>
        </w:rPr>
        <w:tab/>
        <w:t>,</w:t>
      </w:r>
    </w:p>
    <w:p w:rsidR="008468BF" w:rsidRDefault="008468BF" w:rsidP="00936A9F">
      <w:pPr>
        <w:shd w:val="clear" w:color="auto" w:fill="FFFFFF"/>
        <w:tabs>
          <w:tab w:val="center" w:pos="5300"/>
        </w:tabs>
        <w:spacing w:after="0"/>
        <w:textAlignment w:val="baseline"/>
        <w:rPr>
          <w:rFonts w:cs="Times New Roman"/>
          <w:color w:val="000000"/>
          <w:sz w:val="22"/>
        </w:rPr>
      </w:pPr>
      <w:r w:rsidRPr="0076015E">
        <w:rPr>
          <w:rFonts w:cs="Times New Roman"/>
          <w:color w:val="000000"/>
          <w:sz w:val="22"/>
        </w:rPr>
        <w:tab/>
        <w:t>(vardas, pavardė)</w:t>
      </w:r>
    </w:p>
    <w:p w:rsidR="008468BF" w:rsidRPr="0076015E" w:rsidRDefault="008468BF" w:rsidP="00936A9F">
      <w:pPr>
        <w:shd w:val="clear" w:color="auto" w:fill="FFFFFF"/>
        <w:tabs>
          <w:tab w:val="right" w:leader="underscore" w:pos="9638"/>
        </w:tabs>
        <w:spacing w:after="0"/>
        <w:textAlignment w:val="baseline"/>
        <w:rPr>
          <w:rFonts w:cs="Times New Roman"/>
          <w:color w:val="000000"/>
          <w:sz w:val="22"/>
        </w:rPr>
      </w:pPr>
      <w:r>
        <w:rPr>
          <w:rFonts w:cs="Times New Roman"/>
          <w:color w:val="000000"/>
          <w:sz w:val="22"/>
        </w:rPr>
        <w:t xml:space="preserve"> ______________________________________________________________________________________</w:t>
      </w:r>
      <w:r w:rsidRPr="0076015E">
        <w:rPr>
          <w:rFonts w:cs="Times New Roman"/>
          <w:color w:val="000000"/>
          <w:sz w:val="22"/>
        </w:rPr>
        <w:t>,</w:t>
      </w:r>
    </w:p>
    <w:p w:rsidR="008468BF" w:rsidRPr="0076015E" w:rsidRDefault="008468BF" w:rsidP="00936A9F">
      <w:pPr>
        <w:shd w:val="clear" w:color="auto" w:fill="FFFFFF"/>
        <w:tabs>
          <w:tab w:val="center" w:pos="4800"/>
        </w:tabs>
        <w:spacing w:after="0"/>
        <w:textAlignment w:val="baseline"/>
        <w:rPr>
          <w:rFonts w:cs="Times New Roman"/>
          <w:color w:val="000000"/>
          <w:sz w:val="22"/>
        </w:rPr>
      </w:pPr>
      <w:r w:rsidRPr="0076015E">
        <w:rPr>
          <w:rFonts w:cs="Times New Roman"/>
          <w:color w:val="000000"/>
          <w:sz w:val="22"/>
        </w:rPr>
        <w:tab/>
        <w:t>(</w:t>
      </w:r>
      <w:r>
        <w:rPr>
          <w:rFonts w:cs="Times New Roman"/>
          <w:color w:val="000000"/>
          <w:sz w:val="22"/>
        </w:rPr>
        <w:t xml:space="preserve">įstaiga, </w:t>
      </w:r>
      <w:r w:rsidRPr="0076015E">
        <w:rPr>
          <w:rFonts w:cs="Times New Roman"/>
          <w:color w:val="000000"/>
          <w:sz w:val="22"/>
        </w:rPr>
        <w:t>pareigų pavadinimas)</w:t>
      </w:r>
    </w:p>
    <w:p w:rsidR="008468BF" w:rsidRPr="0076015E" w:rsidRDefault="008468BF" w:rsidP="008468BF">
      <w:pPr>
        <w:shd w:val="clear" w:color="auto" w:fill="FFFFFF"/>
        <w:textAlignment w:val="baseline"/>
        <w:rPr>
          <w:rFonts w:cs="Times New Roman"/>
          <w:color w:val="000000"/>
          <w:sz w:val="22"/>
        </w:rPr>
      </w:pP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b/>
          <w:bCs/>
          <w:color w:val="000000"/>
          <w:sz w:val="22"/>
        </w:rPr>
        <w:t>patvirtinu</w:t>
      </w:r>
      <w:r w:rsidRPr="0076015E">
        <w:rPr>
          <w:rFonts w:cs="Times New Roman"/>
          <w:color w:val="000000"/>
          <w:sz w:val="22"/>
        </w:rPr>
        <w:t>, kad esu susipažinęs (-</w:t>
      </w:r>
      <w:proofErr w:type="spellStart"/>
      <w:r w:rsidRPr="0076015E">
        <w:rPr>
          <w:rFonts w:cs="Times New Roman"/>
          <w:color w:val="000000"/>
          <w:sz w:val="22"/>
        </w:rPr>
        <w:t>usi</w:t>
      </w:r>
      <w:proofErr w:type="spellEnd"/>
      <w:r w:rsidRPr="0076015E">
        <w:rPr>
          <w:rFonts w:cs="Times New Roman"/>
          <w:color w:val="000000"/>
          <w:sz w:val="22"/>
        </w:rPr>
        <w:t xml:space="preserve">) su </w:t>
      </w:r>
      <w:r w:rsidRPr="0076015E">
        <w:rPr>
          <w:rFonts w:cs="Times New Roman"/>
          <w:sz w:val="22"/>
        </w:rPr>
        <w:t>2016 m. balandžio 27 d. Europos Parlamento ir Tarybos reglamento (ES) 2016/679 dėl fizinių asmenų apsaugos tvarkant asmens duomenis ir dėl laisvo tokių duomenų judėjimo ir kuriuo panaikinama Direktyva 95/46/</w:t>
      </w:r>
      <w:r w:rsidRPr="00ED682C">
        <w:rPr>
          <w:rFonts w:cs="Times New Roman"/>
          <w:sz w:val="22"/>
        </w:rPr>
        <w:t xml:space="preserve">EB (Bendrojo duomenų apsaugos reglamento) (OL 2016 L 119, p. 1), </w:t>
      </w:r>
      <w:r w:rsidRPr="00ED682C">
        <w:rPr>
          <w:rFonts w:cs="Times New Roman"/>
          <w:color w:val="000000"/>
          <w:sz w:val="22"/>
        </w:rPr>
        <w:t xml:space="preserve">Lietuvos Respublikos asmens duomenų teisinės apsaugos įstatymo, Varėnos švietimo direktoriaus patvirtinto Asmens duomenų tvarkymo Varėnos švietimo centre </w:t>
      </w:r>
      <w:r>
        <w:rPr>
          <w:rFonts w:cs="Times New Roman"/>
          <w:color w:val="000000"/>
          <w:sz w:val="22"/>
        </w:rPr>
        <w:t>taisyklėmis</w:t>
      </w:r>
      <w:r w:rsidRPr="00ED682C">
        <w:rPr>
          <w:rFonts w:cs="Times New Roman"/>
          <w:color w:val="000000"/>
          <w:sz w:val="22"/>
        </w:rPr>
        <w:t xml:space="preserve">, kitų teisės aktų, reglamentuojančių asmens duomenų apsaugą, nuostatomis, ir </w:t>
      </w:r>
      <w:r w:rsidRPr="00ED682C">
        <w:rPr>
          <w:rFonts w:cs="Times New Roman"/>
          <w:b/>
          <w:color w:val="000000"/>
          <w:sz w:val="22"/>
        </w:rPr>
        <w:t>pasižadu:</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1. Laikytis asmens duomenų tvarkymo ir saugumo reikalavimų, nustatytų teisės aktuose.</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2. Laikytis konfidencialumo principo ir saugoti asmens duomenų paslaptį, susijusią su bet kokiais asmens duomenimis, su kuria susipažinau vykdydamas(-a) pavestas funkcijas visą tarnybos ar darbo laiką ir pasibaigus tarnybos ar darbo santykiams, jeigu šie asmens duomenys neskirti skelbti viešai.</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3. Įgyvendinti teisės aktų, reglamentuojančių asmens duomenų apsaugą, nuostatas, numatančias, kaip asmens duomenis apsaugoti nuo neteisėto tvarkymo ar atskleidimo ir nesudaryti sąlygų bet kokiomis priemonėmis susipažinti su asmens duomenimis nė vienam asmeniui, kuris nėra įgaliotas tvarkyti asmens duomenis;</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4. Asmens duomenis naudoti tik tiek, kiek reikia, ir tik tokia apimtimi, kokia reikalinga pavestoms funkcijoms atlikti ir užduotims vykdyti.</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5.</w:t>
      </w:r>
      <w:r w:rsidRPr="0076015E">
        <w:rPr>
          <w:rFonts w:eastAsia="Calibri" w:cs="Times New Roman"/>
          <w:sz w:val="22"/>
        </w:rPr>
        <w:t xml:space="preserve"> Savo ir (ar) man artimų asmenų privačių interesų naudai nesinaudoti ir neleisti naudotis informacija, kurią įgysiu vykdydamas (-a) pavestas funkcijas, kitokia tvarka ir mastu, nei nustato Lietuvos Respublikos teisės aktai.</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6. Asmens duomenų nekopijuoti, nefotografuoti arba kitu būdu nedauginti, jeigu tai nėra būtina pavestoms funkcijoms atlikti ir užduotims vykdyti.</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7. Sužinojęs (-</w:t>
      </w:r>
      <w:proofErr w:type="spellStart"/>
      <w:r w:rsidRPr="0076015E">
        <w:rPr>
          <w:rFonts w:cs="Times New Roman"/>
          <w:color w:val="000000"/>
          <w:sz w:val="22"/>
        </w:rPr>
        <w:t>usi</w:t>
      </w:r>
      <w:proofErr w:type="spellEnd"/>
      <w:r w:rsidRPr="0076015E">
        <w:rPr>
          <w:rFonts w:cs="Times New Roman"/>
          <w:color w:val="000000"/>
          <w:sz w:val="22"/>
        </w:rPr>
        <w:t>) apie asmens duomenų saugumo pažeidimą ir/ar galimai neteisėtą asmens duomenų tvarkymą, nedels</w:t>
      </w:r>
      <w:r>
        <w:rPr>
          <w:rFonts w:cs="Times New Roman"/>
          <w:color w:val="000000"/>
          <w:sz w:val="22"/>
        </w:rPr>
        <w:t xml:space="preserve">damas (-a) apie tai informuoti </w:t>
      </w:r>
      <w:r w:rsidRPr="006E5BD5">
        <w:rPr>
          <w:rFonts w:cs="Times New Roman"/>
          <w:color w:val="000000"/>
          <w:sz w:val="22"/>
        </w:rPr>
        <w:t xml:space="preserve">Varėnos švietimo centro direktorių. </w:t>
      </w:r>
    </w:p>
    <w:p w:rsidR="008468BF" w:rsidRPr="0076015E" w:rsidRDefault="008468BF" w:rsidP="00936A9F">
      <w:pPr>
        <w:shd w:val="clear" w:color="auto" w:fill="FFFFFF"/>
        <w:spacing w:after="0"/>
        <w:jc w:val="both"/>
        <w:textAlignment w:val="baseline"/>
        <w:rPr>
          <w:rFonts w:cs="Times New Roman"/>
          <w:color w:val="000000"/>
          <w:sz w:val="22"/>
        </w:rPr>
      </w:pPr>
      <w:r w:rsidRPr="0076015E">
        <w:rPr>
          <w:rFonts w:cs="Times New Roman"/>
          <w:color w:val="000000"/>
          <w:sz w:val="22"/>
        </w:rPr>
        <w:t>Esu informuotas (-a) ir suprantu, kad, pažeidęs (-</w:t>
      </w:r>
      <w:proofErr w:type="spellStart"/>
      <w:r w:rsidRPr="0076015E">
        <w:rPr>
          <w:rFonts w:cs="Times New Roman"/>
          <w:color w:val="000000"/>
          <w:sz w:val="22"/>
        </w:rPr>
        <w:t>usi</w:t>
      </w:r>
      <w:proofErr w:type="spellEnd"/>
      <w:r w:rsidRPr="0076015E">
        <w:rPr>
          <w:rFonts w:cs="Times New Roman"/>
          <w:color w:val="000000"/>
          <w:sz w:val="22"/>
        </w:rPr>
        <w:t xml:space="preserve">) šiame konfidencialumo pasižadėjime išdėstytus įsipareigojimus, turėsiu atlyginti padarytą žalą Lietuvos Respublikos teisės aktų nustatyta tvarka ir kad už neteisėtą asmens duomenų atskleidimą ar kitokį tvarkymą man gali būti taikoma Lietuvos Respublikos teisės aktuose numatyta atsakomybė. </w:t>
      </w:r>
    </w:p>
    <w:p w:rsidR="008468BF" w:rsidRPr="0076015E" w:rsidRDefault="008468BF" w:rsidP="008468BF">
      <w:pPr>
        <w:shd w:val="clear" w:color="auto" w:fill="FFFFFF"/>
        <w:tabs>
          <w:tab w:val="left" w:pos="4200"/>
          <w:tab w:val="left" w:pos="6400"/>
        </w:tabs>
        <w:jc w:val="both"/>
        <w:textAlignment w:val="baseline"/>
        <w:rPr>
          <w:rFonts w:cs="Times New Roman"/>
          <w:color w:val="000000"/>
          <w:sz w:val="22"/>
        </w:rPr>
      </w:pPr>
      <w:r w:rsidRPr="0076015E">
        <w:rPr>
          <w:rFonts w:cs="Times New Roman"/>
          <w:color w:val="000000"/>
          <w:sz w:val="22"/>
        </w:rPr>
        <w:t>______________________________</w:t>
      </w:r>
      <w:r w:rsidRPr="0076015E">
        <w:rPr>
          <w:rFonts w:cs="Times New Roman"/>
          <w:color w:val="000000"/>
          <w:sz w:val="22"/>
        </w:rPr>
        <w:tab/>
        <w:t>______________</w:t>
      </w:r>
      <w:r w:rsidRPr="0076015E">
        <w:rPr>
          <w:rFonts w:cs="Times New Roman"/>
          <w:color w:val="000000"/>
          <w:sz w:val="22"/>
        </w:rPr>
        <w:tab/>
        <w:t>_____________________________</w:t>
      </w:r>
    </w:p>
    <w:p w:rsidR="008468BF" w:rsidRPr="0076015E" w:rsidRDefault="008468BF" w:rsidP="008468BF">
      <w:pPr>
        <w:tabs>
          <w:tab w:val="center" w:pos="1700"/>
          <w:tab w:val="center" w:pos="5000"/>
          <w:tab w:val="center" w:pos="8000"/>
        </w:tabs>
        <w:jc w:val="both"/>
        <w:rPr>
          <w:rFonts w:cs="Times New Roman"/>
          <w:color w:val="000000"/>
          <w:sz w:val="22"/>
        </w:rPr>
      </w:pPr>
      <w:r w:rsidRPr="0076015E">
        <w:rPr>
          <w:rFonts w:cs="Times New Roman"/>
          <w:color w:val="000000"/>
          <w:sz w:val="22"/>
        </w:rPr>
        <w:tab/>
        <w:t>(pareigų pavadinimas)</w:t>
      </w:r>
      <w:r w:rsidRPr="0076015E">
        <w:rPr>
          <w:rFonts w:cs="Times New Roman"/>
          <w:color w:val="000000"/>
          <w:sz w:val="22"/>
        </w:rPr>
        <w:tab/>
        <w:t xml:space="preserve">(parašas) </w:t>
      </w:r>
      <w:r w:rsidRPr="0076015E">
        <w:rPr>
          <w:rFonts w:cs="Times New Roman"/>
          <w:color w:val="000000"/>
          <w:sz w:val="22"/>
        </w:rPr>
        <w:tab/>
        <w:t>(vardas ir pavardė)</w:t>
      </w:r>
    </w:p>
    <w:p w:rsidR="00942003" w:rsidRDefault="00942003" w:rsidP="00EE28FE">
      <w:pPr>
        <w:spacing w:before="100" w:beforeAutospacing="1" w:after="100" w:afterAutospacing="1" w:line="240" w:lineRule="auto"/>
        <w:rPr>
          <w:rFonts w:cs="Times New Roman"/>
          <w:sz w:val="22"/>
        </w:rPr>
      </w:pPr>
    </w:p>
    <w:p w:rsidR="00936A9F" w:rsidRDefault="00936A9F" w:rsidP="00EE28FE">
      <w:pPr>
        <w:spacing w:before="100" w:beforeAutospacing="1" w:after="100" w:afterAutospacing="1" w:line="240" w:lineRule="auto"/>
        <w:rPr>
          <w:rFonts w:eastAsia="Times New Roman" w:cs="Times New Roman"/>
          <w:szCs w:val="24"/>
          <w:lang w:eastAsia="lt-LT"/>
        </w:rPr>
      </w:pPr>
    </w:p>
    <w:p w:rsidR="00002758" w:rsidRPr="00173800" w:rsidRDefault="00002758" w:rsidP="00002758">
      <w:pPr>
        <w:spacing w:after="0" w:line="240" w:lineRule="auto"/>
        <w:rPr>
          <w:rFonts w:eastAsia="Times New Roman" w:cs="Times New Roman"/>
          <w:color w:val="000000"/>
          <w:szCs w:val="24"/>
          <w:lang w:eastAsia="lt-LT"/>
        </w:rPr>
      </w:pPr>
    </w:p>
    <w:p w:rsidR="00002758" w:rsidRDefault="00002758" w:rsidP="00002758">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Varėnos švietimo centro</w:t>
      </w:r>
      <w:r>
        <w:rPr>
          <w:rFonts w:eastAsia="Times New Roman" w:cs="Times New Roman"/>
          <w:szCs w:val="24"/>
          <w:lang w:eastAsia="lt-LT"/>
        </w:rPr>
        <w:t xml:space="preserve"> </w:t>
      </w:r>
      <w:r>
        <w:rPr>
          <w:rFonts w:eastAsia="Times New Roman" w:cs="Times New Roman"/>
          <w:color w:val="000000"/>
          <w:szCs w:val="24"/>
          <w:lang w:eastAsia="lt-LT"/>
        </w:rPr>
        <w:t>d</w:t>
      </w:r>
      <w:r w:rsidRPr="00AB6092">
        <w:rPr>
          <w:rFonts w:eastAsia="Times New Roman" w:cs="Times New Roman"/>
          <w:color w:val="000000"/>
          <w:szCs w:val="24"/>
          <w:lang w:eastAsia="lt-LT"/>
        </w:rPr>
        <w:t>arbuotoj</w:t>
      </w:r>
      <w:r>
        <w:rPr>
          <w:rFonts w:eastAsia="Times New Roman" w:cs="Times New Roman"/>
          <w:color w:val="000000"/>
          <w:szCs w:val="24"/>
          <w:lang w:eastAsia="lt-LT"/>
        </w:rPr>
        <w:t>u</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dirbanči</w:t>
      </w:r>
      <w:r>
        <w:rPr>
          <w:rFonts w:eastAsia="Times New Roman" w:cs="Times New Roman"/>
          <w:color w:val="000000"/>
          <w:szCs w:val="24"/>
          <w:lang w:eastAsia="lt-LT"/>
        </w:rPr>
        <w:t xml:space="preserve">ų </w:t>
      </w:r>
      <w:r w:rsidRPr="00AB6092">
        <w:rPr>
          <w:rFonts w:eastAsia="Times New Roman" w:cs="Times New Roman"/>
          <w:color w:val="000000"/>
          <w:szCs w:val="24"/>
          <w:lang w:eastAsia="lt-LT"/>
        </w:rPr>
        <w:t>pagal darbo sutart</w:t>
      </w:r>
      <w:r>
        <w:rPr>
          <w:rFonts w:eastAsia="Times New Roman" w:cs="Times New Roman"/>
          <w:color w:val="000000"/>
          <w:szCs w:val="24"/>
          <w:lang w:eastAsia="lt-LT"/>
        </w:rPr>
        <w:t>is</w:t>
      </w:r>
      <w:r w:rsidRPr="00AB6092">
        <w:rPr>
          <w:rFonts w:eastAsia="Times New Roman" w:cs="Times New Roman"/>
          <w:color w:val="000000"/>
          <w:szCs w:val="24"/>
          <w:lang w:eastAsia="lt-LT"/>
        </w:rPr>
        <w:t>,</w:t>
      </w:r>
      <w:r>
        <w:rPr>
          <w:rFonts w:eastAsia="Times New Roman" w:cs="Times New Roman"/>
          <w:color w:val="000000"/>
          <w:szCs w:val="24"/>
          <w:lang w:eastAsia="lt-LT"/>
        </w:rPr>
        <w:t xml:space="preserve"> priėmimo į</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pareigas atrankos būdu tvarkos aprašo</w:t>
      </w:r>
    </w:p>
    <w:p w:rsidR="00002758" w:rsidRPr="00173800" w:rsidRDefault="00002758" w:rsidP="00002758">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4</w:t>
      </w:r>
      <w:r w:rsidRPr="00AB6092">
        <w:rPr>
          <w:rFonts w:eastAsia="Times New Roman" w:cs="Times New Roman"/>
          <w:color w:val="000000"/>
          <w:szCs w:val="24"/>
          <w:lang w:eastAsia="lt-LT"/>
        </w:rPr>
        <w:t xml:space="preserve"> priedas</w:t>
      </w:r>
    </w:p>
    <w:p w:rsidR="00002758" w:rsidRDefault="00002758" w:rsidP="00EE28FE">
      <w:pPr>
        <w:spacing w:before="100" w:beforeAutospacing="1" w:after="100" w:afterAutospacing="1" w:line="240" w:lineRule="auto"/>
        <w:rPr>
          <w:rFonts w:eastAsia="Times New Roman" w:cs="Times New Roman"/>
          <w:szCs w:val="24"/>
          <w:lang w:eastAsia="lt-LT"/>
        </w:rPr>
      </w:pPr>
    </w:p>
    <w:p w:rsidR="00002758" w:rsidRPr="006309F3" w:rsidRDefault="00B4063F" w:rsidP="00B4063F">
      <w:pPr>
        <w:spacing w:before="100" w:beforeAutospacing="1" w:after="100" w:afterAutospacing="1" w:line="240" w:lineRule="auto"/>
        <w:jc w:val="center"/>
        <w:rPr>
          <w:rFonts w:eastAsia="Times New Roman" w:cs="Times New Roman"/>
          <w:b/>
          <w:szCs w:val="24"/>
          <w:lang w:eastAsia="lt-LT"/>
        </w:rPr>
      </w:pPr>
      <w:r w:rsidRPr="006309F3">
        <w:rPr>
          <w:rFonts w:eastAsia="Times New Roman" w:cs="Times New Roman"/>
          <w:b/>
          <w:szCs w:val="24"/>
          <w:lang w:eastAsia="lt-LT"/>
        </w:rPr>
        <w:t>KOMISIJOS NARIO VERTINIMAS</w:t>
      </w:r>
    </w:p>
    <w:p w:rsidR="00EE28FE" w:rsidRPr="006309F3" w:rsidRDefault="00EE28FE" w:rsidP="00EE28FE">
      <w:pPr>
        <w:spacing w:before="100" w:beforeAutospacing="1" w:after="100" w:afterAutospacing="1" w:line="240" w:lineRule="auto"/>
        <w:jc w:val="center"/>
        <w:rPr>
          <w:rFonts w:eastAsia="Times New Roman" w:cs="Times New Roman"/>
          <w:b/>
          <w:bCs/>
          <w:szCs w:val="24"/>
          <w:lang w:eastAsia="lt-LT"/>
        </w:rPr>
      </w:pPr>
    </w:p>
    <w:p w:rsidR="00234B14" w:rsidRPr="00AB6092" w:rsidRDefault="000A5CFF" w:rsidP="00234B14">
      <w:pPr>
        <w:spacing w:before="100" w:beforeAutospacing="1" w:after="100" w:afterAutospacing="1" w:line="360" w:lineRule="auto"/>
        <w:ind w:firstLine="1296"/>
        <w:rPr>
          <w:rFonts w:eastAsia="Times New Roman" w:cs="Times New Roman"/>
          <w:szCs w:val="24"/>
          <w:lang w:eastAsia="lt-LT"/>
        </w:rPr>
      </w:pPr>
      <w:r w:rsidRPr="006309F3">
        <w:rPr>
          <w:rFonts w:eastAsia="Times New Roman" w:cs="Times New Roman"/>
          <w:szCs w:val="24"/>
          <w:lang w:eastAsia="lt-LT"/>
        </w:rPr>
        <w:t>Pretendentų</w:t>
      </w:r>
      <w:r w:rsidR="00B4063F" w:rsidRPr="006309F3">
        <w:rPr>
          <w:rFonts w:eastAsia="Times New Roman" w:cs="Times New Roman"/>
          <w:szCs w:val="24"/>
          <w:lang w:eastAsia="lt-LT"/>
        </w:rPr>
        <w:t xml:space="preserve"> į Varėnos švietimo centro _____________________________________ pareigas</w:t>
      </w:r>
      <w:r w:rsidR="001B05B6" w:rsidRPr="006309F3">
        <w:rPr>
          <w:rFonts w:eastAsia="Times New Roman" w:cs="Times New Roman"/>
          <w:szCs w:val="24"/>
          <w:lang w:eastAsia="lt-LT"/>
        </w:rPr>
        <w:t xml:space="preserve"> </w:t>
      </w:r>
      <w:r w:rsidR="00B4063F" w:rsidRPr="006309F3">
        <w:rPr>
          <w:rFonts w:eastAsia="Times New Roman" w:cs="Times New Roman"/>
          <w:szCs w:val="24"/>
          <w:lang w:eastAsia="lt-LT"/>
        </w:rPr>
        <w:t>individualaus vertinimo lentelė</w:t>
      </w:r>
      <w:r w:rsidR="001B05B6" w:rsidRPr="006309F3">
        <w:rPr>
          <w:rFonts w:eastAsia="Times New Roman" w:cs="Times New Roman"/>
          <w:szCs w:val="24"/>
          <w:lang w:eastAsia="lt-LT"/>
        </w:rPr>
        <w:t>.</w:t>
      </w:r>
    </w:p>
    <w:tbl>
      <w:tblPr>
        <w:tblStyle w:val="Lentelstinklelis"/>
        <w:tblW w:w="0" w:type="auto"/>
        <w:tblLook w:val="04A0" w:firstRow="1" w:lastRow="0" w:firstColumn="1" w:lastColumn="0" w:noHBand="0" w:noVBand="1"/>
      </w:tblPr>
      <w:tblGrid>
        <w:gridCol w:w="846"/>
        <w:gridCol w:w="4819"/>
        <w:gridCol w:w="3210"/>
      </w:tblGrid>
      <w:tr w:rsidR="00501F0C" w:rsidTr="007B1499">
        <w:tc>
          <w:tcPr>
            <w:tcW w:w="846" w:type="dxa"/>
          </w:tcPr>
          <w:p w:rsidR="00501F0C" w:rsidRPr="00356B6A" w:rsidRDefault="00501F0C" w:rsidP="007B1499">
            <w:pPr>
              <w:jc w:val="center"/>
              <w:rPr>
                <w:rFonts w:eastAsia="Times New Roman" w:cs="Times New Roman"/>
                <w:szCs w:val="24"/>
                <w:lang w:eastAsia="lt-LT"/>
              </w:rPr>
            </w:pPr>
            <w:r w:rsidRPr="00356B6A">
              <w:rPr>
                <w:rFonts w:eastAsia="Times New Roman" w:cs="Times New Roman"/>
                <w:szCs w:val="24"/>
                <w:lang w:eastAsia="lt-LT"/>
              </w:rPr>
              <w:t>Eil.</w:t>
            </w:r>
          </w:p>
          <w:p w:rsidR="00501F0C" w:rsidRPr="00356B6A" w:rsidRDefault="00501F0C" w:rsidP="007B1499">
            <w:pPr>
              <w:jc w:val="center"/>
              <w:rPr>
                <w:rFonts w:eastAsia="Times New Roman" w:cs="Times New Roman"/>
                <w:szCs w:val="24"/>
                <w:lang w:eastAsia="lt-LT"/>
              </w:rPr>
            </w:pPr>
            <w:r w:rsidRPr="00356B6A">
              <w:rPr>
                <w:rFonts w:eastAsia="Times New Roman" w:cs="Times New Roman"/>
                <w:szCs w:val="24"/>
                <w:lang w:eastAsia="lt-LT"/>
              </w:rPr>
              <w:t xml:space="preserve">Nr. </w:t>
            </w:r>
          </w:p>
        </w:tc>
        <w:tc>
          <w:tcPr>
            <w:tcW w:w="4819" w:type="dxa"/>
          </w:tcPr>
          <w:p w:rsidR="00501F0C" w:rsidRPr="00356B6A" w:rsidRDefault="00501F0C" w:rsidP="007B1499">
            <w:pPr>
              <w:jc w:val="center"/>
              <w:rPr>
                <w:rFonts w:eastAsia="Times New Roman" w:cs="Times New Roman"/>
                <w:szCs w:val="24"/>
                <w:lang w:eastAsia="lt-LT"/>
              </w:rPr>
            </w:pPr>
            <w:r w:rsidRPr="00AB6092">
              <w:rPr>
                <w:rFonts w:eastAsia="Times New Roman" w:cs="Times New Roman"/>
                <w:color w:val="000000"/>
                <w:szCs w:val="24"/>
                <w:lang w:eastAsia="lt-LT"/>
              </w:rPr>
              <w:t>Pretendento vardas ir pavardė</w:t>
            </w:r>
          </w:p>
        </w:tc>
        <w:tc>
          <w:tcPr>
            <w:tcW w:w="3210" w:type="dxa"/>
          </w:tcPr>
          <w:p w:rsidR="00501F0C" w:rsidRPr="00AB6092" w:rsidRDefault="00501F0C" w:rsidP="007B1499">
            <w:pPr>
              <w:jc w:val="center"/>
              <w:rPr>
                <w:rFonts w:eastAsia="Times New Roman" w:cs="Times New Roman"/>
                <w:szCs w:val="24"/>
                <w:lang w:eastAsia="lt-LT"/>
              </w:rPr>
            </w:pPr>
            <w:r w:rsidRPr="00AB6092">
              <w:rPr>
                <w:rFonts w:eastAsia="Times New Roman" w:cs="Times New Roman"/>
                <w:color w:val="000000"/>
                <w:szCs w:val="24"/>
                <w:lang w:eastAsia="lt-LT"/>
              </w:rPr>
              <w:t>Pokalbio įvertinimas</w:t>
            </w:r>
          </w:p>
          <w:p w:rsidR="00501F0C" w:rsidRPr="00356B6A" w:rsidRDefault="00501F0C" w:rsidP="007B1499">
            <w:pPr>
              <w:jc w:val="center"/>
              <w:rPr>
                <w:rFonts w:eastAsia="Times New Roman" w:cs="Times New Roman"/>
                <w:szCs w:val="24"/>
                <w:lang w:eastAsia="lt-LT"/>
              </w:rPr>
            </w:pPr>
            <w:r w:rsidRPr="00AB6092">
              <w:rPr>
                <w:rFonts w:eastAsia="Times New Roman" w:cs="Times New Roman"/>
                <w:color w:val="000000"/>
                <w:szCs w:val="24"/>
                <w:lang w:eastAsia="lt-LT"/>
              </w:rPr>
              <w:t>balais</w:t>
            </w:r>
          </w:p>
        </w:tc>
      </w:tr>
      <w:tr w:rsidR="00501F0C" w:rsidTr="007B1499">
        <w:tc>
          <w:tcPr>
            <w:tcW w:w="846"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c>
          <w:tcPr>
            <w:tcW w:w="4819"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c>
          <w:tcPr>
            <w:tcW w:w="3210"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r>
      <w:tr w:rsidR="00501F0C" w:rsidTr="007B1499">
        <w:tc>
          <w:tcPr>
            <w:tcW w:w="846"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c>
          <w:tcPr>
            <w:tcW w:w="4819"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c>
          <w:tcPr>
            <w:tcW w:w="3210"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r>
      <w:tr w:rsidR="00501F0C" w:rsidTr="007B1499">
        <w:tc>
          <w:tcPr>
            <w:tcW w:w="846"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c>
          <w:tcPr>
            <w:tcW w:w="4819"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c>
          <w:tcPr>
            <w:tcW w:w="3210" w:type="dxa"/>
          </w:tcPr>
          <w:p w:rsidR="00501F0C" w:rsidRDefault="00501F0C" w:rsidP="007B1499">
            <w:pPr>
              <w:spacing w:before="100" w:beforeAutospacing="1" w:after="100" w:afterAutospacing="1" w:line="360" w:lineRule="auto"/>
              <w:jc w:val="center"/>
              <w:rPr>
                <w:rFonts w:eastAsia="Times New Roman" w:cs="Times New Roman"/>
                <w:b/>
                <w:bCs/>
                <w:szCs w:val="24"/>
                <w:lang w:eastAsia="lt-LT"/>
              </w:rPr>
            </w:pPr>
          </w:p>
        </w:tc>
      </w:tr>
    </w:tbl>
    <w:p w:rsidR="00EE28FE" w:rsidRPr="00AB6092" w:rsidRDefault="00EE28FE" w:rsidP="00EE28FE">
      <w:pPr>
        <w:spacing w:before="100" w:beforeAutospacing="1" w:after="100" w:afterAutospacing="1" w:line="240" w:lineRule="auto"/>
        <w:rPr>
          <w:rFonts w:eastAsia="Times New Roman" w:cs="Times New Roman"/>
          <w:szCs w:val="24"/>
          <w:lang w:eastAsia="lt-LT"/>
        </w:rPr>
      </w:pPr>
    </w:p>
    <w:p w:rsidR="00B83C95" w:rsidRPr="00AB6092" w:rsidRDefault="00B83C95" w:rsidP="00EE28FE">
      <w:pPr>
        <w:spacing w:before="100" w:beforeAutospacing="1" w:after="100" w:afterAutospacing="1" w:line="240" w:lineRule="auto"/>
        <w:rPr>
          <w:rFonts w:eastAsia="Times New Roman" w:cs="Times New Roman"/>
          <w:szCs w:val="24"/>
          <w:lang w:eastAsia="lt-LT"/>
        </w:rPr>
      </w:pP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color w:val="000000"/>
          <w:sz w:val="18"/>
          <w:szCs w:val="18"/>
          <w:lang w:eastAsia="lt-LT"/>
        </w:rPr>
        <w:t>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color w:val="000000"/>
          <w:szCs w:val="24"/>
          <w:lang w:eastAsia="lt-LT"/>
        </w:rPr>
        <w:t>Komisijos narys</w:t>
      </w:r>
      <w:r w:rsidRPr="00AB6092">
        <w:rPr>
          <w:rFonts w:eastAsia="Times New Roman" w:cs="Times New Roman"/>
          <w:color w:val="000000"/>
          <w:sz w:val="18"/>
          <w:szCs w:val="18"/>
          <w:lang w:eastAsia="lt-LT"/>
        </w:rPr>
        <w:t>_____________________________________________________________________________________</w:t>
      </w:r>
    </w:p>
    <w:p w:rsidR="00EE28FE" w:rsidRPr="00AB6092" w:rsidRDefault="000A5CFF" w:rsidP="00EE28FE">
      <w:pPr>
        <w:spacing w:after="0" w:line="240" w:lineRule="auto"/>
        <w:ind w:firstLine="2213"/>
        <w:rPr>
          <w:rFonts w:eastAsia="Times New Roman" w:cs="Times New Roman"/>
          <w:szCs w:val="24"/>
          <w:lang w:eastAsia="lt-LT"/>
        </w:rPr>
      </w:pPr>
      <w:r>
        <w:rPr>
          <w:rFonts w:eastAsia="Times New Roman" w:cs="Times New Roman"/>
          <w:color w:val="000000"/>
          <w:sz w:val="18"/>
          <w:szCs w:val="18"/>
          <w:lang w:eastAsia="lt-LT"/>
        </w:rPr>
        <w:t xml:space="preserve">                                 </w:t>
      </w:r>
      <w:r w:rsidR="00EE28FE" w:rsidRPr="00AB6092">
        <w:rPr>
          <w:rFonts w:eastAsia="Times New Roman" w:cs="Times New Roman"/>
          <w:color w:val="000000"/>
          <w:sz w:val="18"/>
          <w:szCs w:val="18"/>
          <w:lang w:eastAsia="lt-LT"/>
        </w:rPr>
        <w:t>(vardas, pavardė, parašas)</w:t>
      </w:r>
    </w:p>
    <w:p w:rsidR="00EE28FE" w:rsidRDefault="00EE28FE" w:rsidP="00EE28FE">
      <w:pPr>
        <w:spacing w:before="100" w:beforeAutospacing="1" w:after="100" w:afterAutospacing="1" w:line="240" w:lineRule="auto"/>
        <w:rPr>
          <w:rFonts w:eastAsia="Times New Roman" w:cs="Times New Roman"/>
          <w:szCs w:val="24"/>
          <w:lang w:eastAsia="lt-LT"/>
        </w:rPr>
      </w:pPr>
      <w:r w:rsidRPr="00AB6092">
        <w:rPr>
          <w:rFonts w:eastAsia="Times New Roman" w:cs="Times New Roman"/>
          <w:color w:val="000000"/>
          <w:szCs w:val="24"/>
          <w:lang w:eastAsia="lt-LT"/>
        </w:rPr>
        <w:t> </w:t>
      </w:r>
      <w:bookmarkStart w:id="13" w:name="part_2408630aa2884a55a24a42106e1823fc"/>
      <w:bookmarkEnd w:id="13"/>
    </w:p>
    <w:p w:rsidR="00EE28FE" w:rsidRDefault="00EE28FE" w:rsidP="00EE28FE">
      <w:pPr>
        <w:spacing w:before="100" w:beforeAutospacing="1" w:after="100" w:afterAutospacing="1" w:line="240" w:lineRule="auto"/>
        <w:rPr>
          <w:rFonts w:eastAsia="Times New Roman" w:cs="Times New Roman"/>
          <w:szCs w:val="24"/>
          <w:lang w:eastAsia="lt-LT"/>
        </w:rPr>
      </w:pPr>
    </w:p>
    <w:p w:rsidR="00EE28FE" w:rsidRDefault="00EE28FE" w:rsidP="00EE28FE">
      <w:pPr>
        <w:spacing w:before="100" w:beforeAutospacing="1" w:after="100" w:afterAutospacing="1" w:line="240" w:lineRule="auto"/>
        <w:rPr>
          <w:rFonts w:eastAsia="Times New Roman" w:cs="Times New Roman"/>
          <w:szCs w:val="24"/>
          <w:lang w:eastAsia="lt-LT"/>
        </w:rPr>
      </w:pPr>
    </w:p>
    <w:p w:rsidR="00EE28FE" w:rsidRDefault="00EE28FE" w:rsidP="00EE28FE">
      <w:pPr>
        <w:spacing w:before="100" w:beforeAutospacing="1" w:after="100" w:afterAutospacing="1" w:line="240" w:lineRule="auto"/>
        <w:rPr>
          <w:rFonts w:eastAsia="Times New Roman" w:cs="Times New Roman"/>
          <w:szCs w:val="24"/>
          <w:lang w:eastAsia="lt-LT"/>
        </w:rPr>
      </w:pPr>
    </w:p>
    <w:p w:rsidR="00EE28FE" w:rsidRDefault="00EE28FE" w:rsidP="00EE28FE">
      <w:pPr>
        <w:spacing w:before="100" w:beforeAutospacing="1" w:after="100" w:afterAutospacing="1" w:line="240" w:lineRule="auto"/>
        <w:rPr>
          <w:rFonts w:eastAsia="Times New Roman" w:cs="Times New Roman"/>
          <w:szCs w:val="24"/>
          <w:lang w:eastAsia="lt-LT"/>
        </w:rPr>
      </w:pPr>
    </w:p>
    <w:p w:rsidR="00EE28FE" w:rsidRDefault="00EE28FE" w:rsidP="00EE28FE">
      <w:pPr>
        <w:spacing w:before="100" w:beforeAutospacing="1" w:after="100" w:afterAutospacing="1" w:line="240" w:lineRule="auto"/>
        <w:rPr>
          <w:rFonts w:eastAsia="Times New Roman" w:cs="Times New Roman"/>
          <w:szCs w:val="24"/>
          <w:lang w:eastAsia="lt-LT"/>
        </w:rPr>
      </w:pPr>
    </w:p>
    <w:p w:rsidR="00EE28FE" w:rsidRDefault="00EE28FE" w:rsidP="00B6407E">
      <w:pPr>
        <w:spacing w:after="0"/>
      </w:pPr>
    </w:p>
    <w:p w:rsidR="00501F0C" w:rsidRDefault="00501F0C" w:rsidP="00B6407E">
      <w:pPr>
        <w:spacing w:after="0"/>
      </w:pPr>
    </w:p>
    <w:p w:rsidR="00501F0C" w:rsidRDefault="00501F0C" w:rsidP="00B6407E">
      <w:pPr>
        <w:spacing w:after="0"/>
      </w:pPr>
    </w:p>
    <w:p w:rsidR="00501F0C" w:rsidRDefault="00501F0C" w:rsidP="00B6407E">
      <w:pPr>
        <w:spacing w:after="0"/>
      </w:pPr>
    </w:p>
    <w:p w:rsidR="00501F0C" w:rsidRDefault="00501F0C" w:rsidP="00B6407E">
      <w:pPr>
        <w:spacing w:after="0"/>
      </w:pPr>
    </w:p>
    <w:p w:rsidR="00501F0C" w:rsidRDefault="00501F0C" w:rsidP="00B6407E">
      <w:pPr>
        <w:spacing w:after="0"/>
      </w:pPr>
    </w:p>
    <w:p w:rsidR="00501F0C" w:rsidRDefault="00501F0C" w:rsidP="00B6407E">
      <w:pPr>
        <w:spacing w:after="0"/>
      </w:pPr>
    </w:p>
    <w:p w:rsidR="00501F0C" w:rsidRDefault="00501F0C" w:rsidP="00B6407E">
      <w:pPr>
        <w:spacing w:after="0"/>
      </w:pPr>
    </w:p>
    <w:p w:rsidR="00501F0C" w:rsidRDefault="00501F0C" w:rsidP="00B6407E">
      <w:pPr>
        <w:spacing w:after="0"/>
      </w:pPr>
    </w:p>
    <w:p w:rsidR="006309F3" w:rsidRDefault="00155839" w:rsidP="00EE28FE">
      <w:pPr>
        <w:spacing w:after="0" w:line="240" w:lineRule="auto"/>
        <w:rPr>
          <w:rFonts w:eastAsia="Times New Roman" w:cs="Times New Roman"/>
          <w:szCs w:val="24"/>
          <w:lang w:eastAsia="lt-LT"/>
        </w:rPr>
      </w:pPr>
      <w:r>
        <w:rPr>
          <w:rFonts w:eastAsia="Times New Roman" w:cs="Times New Roman"/>
          <w:color w:val="000000"/>
          <w:szCs w:val="24"/>
          <w:lang w:eastAsia="lt-LT"/>
        </w:rPr>
        <w:lastRenderedPageBreak/>
        <w:tab/>
      </w:r>
    </w:p>
    <w:p w:rsidR="006309F3" w:rsidRPr="002B7B11" w:rsidRDefault="006309F3" w:rsidP="00EE28FE">
      <w:pPr>
        <w:spacing w:after="0" w:line="240" w:lineRule="auto"/>
        <w:rPr>
          <w:rFonts w:eastAsia="Times New Roman" w:cs="Times New Roman"/>
          <w:szCs w:val="24"/>
          <w:lang w:eastAsia="lt-LT"/>
        </w:rPr>
      </w:pPr>
    </w:p>
    <w:p w:rsidR="00EE28FE" w:rsidRDefault="00EE28FE" w:rsidP="00EE28FE">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Varėnos švietimo centro</w:t>
      </w:r>
      <w:r>
        <w:rPr>
          <w:rFonts w:eastAsia="Times New Roman" w:cs="Times New Roman"/>
          <w:szCs w:val="24"/>
          <w:lang w:eastAsia="lt-LT"/>
        </w:rPr>
        <w:t xml:space="preserve"> </w:t>
      </w:r>
      <w:r>
        <w:rPr>
          <w:rFonts w:eastAsia="Times New Roman" w:cs="Times New Roman"/>
          <w:color w:val="000000"/>
          <w:szCs w:val="24"/>
          <w:lang w:eastAsia="lt-LT"/>
        </w:rPr>
        <w:t>d</w:t>
      </w:r>
      <w:r w:rsidRPr="00AB6092">
        <w:rPr>
          <w:rFonts w:eastAsia="Times New Roman" w:cs="Times New Roman"/>
          <w:color w:val="000000"/>
          <w:szCs w:val="24"/>
          <w:lang w:eastAsia="lt-LT"/>
        </w:rPr>
        <w:t>arbuotoj</w:t>
      </w:r>
      <w:r>
        <w:rPr>
          <w:rFonts w:eastAsia="Times New Roman" w:cs="Times New Roman"/>
          <w:color w:val="000000"/>
          <w:szCs w:val="24"/>
          <w:lang w:eastAsia="lt-LT"/>
        </w:rPr>
        <w:t>u</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dirbanči</w:t>
      </w:r>
      <w:r>
        <w:rPr>
          <w:rFonts w:eastAsia="Times New Roman" w:cs="Times New Roman"/>
          <w:color w:val="000000"/>
          <w:szCs w:val="24"/>
          <w:lang w:eastAsia="lt-LT"/>
        </w:rPr>
        <w:t xml:space="preserve">ų </w:t>
      </w:r>
      <w:r w:rsidRPr="00AB6092">
        <w:rPr>
          <w:rFonts w:eastAsia="Times New Roman" w:cs="Times New Roman"/>
          <w:color w:val="000000"/>
          <w:szCs w:val="24"/>
          <w:lang w:eastAsia="lt-LT"/>
        </w:rPr>
        <w:t>pagal darbo sutart</w:t>
      </w:r>
      <w:r>
        <w:rPr>
          <w:rFonts w:eastAsia="Times New Roman" w:cs="Times New Roman"/>
          <w:color w:val="000000"/>
          <w:szCs w:val="24"/>
          <w:lang w:eastAsia="lt-LT"/>
        </w:rPr>
        <w:t>is</w:t>
      </w:r>
      <w:r w:rsidRPr="00AB6092">
        <w:rPr>
          <w:rFonts w:eastAsia="Times New Roman" w:cs="Times New Roman"/>
          <w:color w:val="000000"/>
          <w:szCs w:val="24"/>
          <w:lang w:eastAsia="lt-LT"/>
        </w:rPr>
        <w:t>,</w:t>
      </w:r>
      <w:r>
        <w:rPr>
          <w:rFonts w:eastAsia="Times New Roman" w:cs="Times New Roman"/>
          <w:color w:val="000000"/>
          <w:szCs w:val="24"/>
          <w:lang w:eastAsia="lt-LT"/>
        </w:rPr>
        <w:t xml:space="preserve"> priėmimo į</w:t>
      </w:r>
      <w:r w:rsidRPr="00AB6092">
        <w:rPr>
          <w:rFonts w:eastAsia="Times New Roman" w:cs="Times New Roman"/>
          <w:color w:val="000000"/>
          <w:szCs w:val="24"/>
          <w:lang w:eastAsia="lt-LT"/>
        </w:rPr>
        <w:t xml:space="preserve"> </w:t>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sidRPr="00AB6092">
        <w:rPr>
          <w:rFonts w:eastAsia="Times New Roman" w:cs="Times New Roman"/>
          <w:color w:val="000000"/>
          <w:szCs w:val="24"/>
          <w:lang w:eastAsia="lt-LT"/>
        </w:rPr>
        <w:t>pareigas atrankos būdu tvarkos aprašo</w:t>
      </w:r>
    </w:p>
    <w:p w:rsidR="00EE28FE" w:rsidRDefault="00002758" w:rsidP="00EE28FE">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5</w:t>
      </w:r>
      <w:r w:rsidR="00C97E61">
        <w:rPr>
          <w:rFonts w:eastAsia="Times New Roman" w:cs="Times New Roman"/>
          <w:color w:val="000000"/>
          <w:szCs w:val="24"/>
          <w:lang w:eastAsia="lt-LT"/>
        </w:rPr>
        <w:t xml:space="preserve"> </w:t>
      </w:r>
      <w:r w:rsidR="00EE28FE" w:rsidRPr="00AB6092">
        <w:rPr>
          <w:rFonts w:eastAsia="Times New Roman" w:cs="Times New Roman"/>
          <w:color w:val="000000"/>
          <w:szCs w:val="24"/>
          <w:lang w:eastAsia="lt-LT"/>
        </w:rPr>
        <w:t xml:space="preserve"> priedas</w:t>
      </w:r>
    </w:p>
    <w:p w:rsidR="00EE28FE" w:rsidRPr="0081356A" w:rsidRDefault="00EE28FE" w:rsidP="00EE28FE">
      <w:pPr>
        <w:spacing w:after="0" w:line="240" w:lineRule="auto"/>
        <w:rPr>
          <w:rFonts w:eastAsia="Times New Roman" w:cs="Times New Roman"/>
          <w:b/>
          <w:bCs/>
          <w:color w:val="000000"/>
          <w:szCs w:val="24"/>
          <w:lang w:eastAsia="lt-LT"/>
        </w:rPr>
      </w:pPr>
    </w:p>
    <w:p w:rsidR="00EE28FE" w:rsidRPr="0081356A" w:rsidRDefault="00EE28FE" w:rsidP="00EE28FE">
      <w:pPr>
        <w:spacing w:after="0" w:line="240" w:lineRule="auto"/>
        <w:jc w:val="center"/>
        <w:rPr>
          <w:rFonts w:eastAsia="Times New Roman" w:cs="Times New Roman"/>
          <w:b/>
          <w:bCs/>
          <w:color w:val="000000"/>
          <w:szCs w:val="24"/>
          <w:lang w:eastAsia="lt-LT"/>
        </w:rPr>
      </w:pPr>
      <w:r w:rsidRPr="0081356A">
        <w:rPr>
          <w:rFonts w:eastAsia="Times New Roman" w:cs="Times New Roman"/>
          <w:b/>
          <w:bCs/>
          <w:color w:val="000000"/>
          <w:szCs w:val="24"/>
          <w:lang w:eastAsia="lt-LT"/>
        </w:rPr>
        <w:t>VARĖNOS ŠVIETIMO CENTRAS</w:t>
      </w:r>
    </w:p>
    <w:p w:rsidR="00EE28FE" w:rsidRDefault="00EE28FE" w:rsidP="00EE28FE">
      <w:pPr>
        <w:spacing w:after="0" w:line="240" w:lineRule="auto"/>
        <w:jc w:val="center"/>
        <w:rPr>
          <w:rFonts w:eastAsia="Times New Roman" w:cs="Times New Roman"/>
          <w:b/>
          <w:bCs/>
          <w:color w:val="000000"/>
          <w:szCs w:val="24"/>
          <w:lang w:eastAsia="lt-LT"/>
        </w:rPr>
      </w:pPr>
      <w:r w:rsidRPr="0081356A">
        <w:rPr>
          <w:rFonts w:eastAsia="Times New Roman" w:cs="Times New Roman"/>
          <w:b/>
          <w:bCs/>
          <w:szCs w:val="24"/>
          <w:lang w:eastAsia="lt-LT"/>
        </w:rPr>
        <w:t>PRETENDENTŲ</w:t>
      </w:r>
      <w:r w:rsidRPr="0081356A">
        <w:rPr>
          <w:rFonts w:eastAsia="Times New Roman" w:cs="Times New Roman"/>
          <w:b/>
          <w:bCs/>
          <w:color w:val="000000"/>
          <w:szCs w:val="24"/>
          <w:lang w:eastAsia="lt-LT"/>
        </w:rPr>
        <w:t xml:space="preserve"> ATRANKOS</w:t>
      </w:r>
      <w:r w:rsidRPr="00AB6092">
        <w:rPr>
          <w:rFonts w:eastAsia="Times New Roman" w:cs="Times New Roman"/>
          <w:b/>
          <w:bCs/>
          <w:color w:val="000000"/>
          <w:szCs w:val="24"/>
          <w:lang w:eastAsia="lt-LT"/>
        </w:rPr>
        <w:t xml:space="preserve">  KOMISIJOS</w:t>
      </w:r>
      <w:r>
        <w:rPr>
          <w:rFonts w:eastAsia="Times New Roman" w:cs="Times New Roman"/>
          <w:b/>
          <w:bCs/>
          <w:color w:val="000000"/>
          <w:szCs w:val="24"/>
          <w:lang w:eastAsia="lt-LT"/>
        </w:rPr>
        <w:t xml:space="preserve"> POSĖDŽIO </w:t>
      </w:r>
      <w:r w:rsidRPr="00AB6092">
        <w:rPr>
          <w:rFonts w:eastAsia="Times New Roman" w:cs="Times New Roman"/>
          <w:b/>
          <w:bCs/>
          <w:color w:val="000000"/>
          <w:szCs w:val="24"/>
          <w:lang w:eastAsia="lt-LT"/>
        </w:rPr>
        <w:t xml:space="preserve"> PROTOKOLAS</w:t>
      </w:r>
    </w:p>
    <w:p w:rsidR="00EE28FE" w:rsidRPr="00AB6092" w:rsidRDefault="00EE28FE" w:rsidP="00EE28FE">
      <w:pPr>
        <w:spacing w:after="0" w:line="240" w:lineRule="auto"/>
        <w:jc w:val="center"/>
        <w:rPr>
          <w:rFonts w:eastAsia="Times New Roman" w:cs="Times New Roman"/>
          <w:szCs w:val="24"/>
          <w:lang w:eastAsia="lt-LT"/>
        </w:rPr>
      </w:pPr>
    </w:p>
    <w:p w:rsidR="00EE28FE" w:rsidRPr="00AB6092" w:rsidRDefault="00EE28FE" w:rsidP="00EE28FE">
      <w:pPr>
        <w:spacing w:after="0" w:line="240" w:lineRule="auto"/>
        <w:ind w:firstLine="62"/>
        <w:jc w:val="center"/>
        <w:rPr>
          <w:rFonts w:eastAsia="Times New Roman" w:cs="Times New Roman"/>
          <w:szCs w:val="24"/>
          <w:lang w:eastAsia="lt-LT"/>
        </w:rPr>
      </w:pPr>
      <w:r w:rsidRPr="00AB6092">
        <w:rPr>
          <w:rFonts w:eastAsia="Times New Roman" w:cs="Times New Roman"/>
          <w:color w:val="000000"/>
          <w:szCs w:val="24"/>
          <w:lang w:eastAsia="lt-LT"/>
        </w:rPr>
        <w:t> </w:t>
      </w:r>
      <w:r w:rsidRPr="00AB6092">
        <w:rPr>
          <w:rFonts w:eastAsia="Times New Roman" w:cs="Times New Roman"/>
          <w:szCs w:val="24"/>
          <w:lang w:eastAsia="lt-LT"/>
        </w:rPr>
        <w:t>_____________ Nr. ____________</w:t>
      </w:r>
    </w:p>
    <w:p w:rsidR="00EE28FE" w:rsidRDefault="00EE28FE" w:rsidP="00EE28FE">
      <w:pPr>
        <w:spacing w:after="0" w:line="240" w:lineRule="auto"/>
        <w:jc w:val="center"/>
        <w:rPr>
          <w:rFonts w:eastAsia="Times New Roman" w:cs="Times New Roman"/>
          <w:szCs w:val="24"/>
          <w:lang w:eastAsia="lt-LT"/>
        </w:rPr>
      </w:pPr>
      <w:r>
        <w:rPr>
          <w:rFonts w:eastAsia="Times New Roman" w:cs="Times New Roman"/>
          <w:szCs w:val="24"/>
          <w:lang w:eastAsia="lt-LT"/>
        </w:rPr>
        <w:t>Varėna</w:t>
      </w:r>
    </w:p>
    <w:p w:rsidR="00EE28FE" w:rsidRPr="00AB6092" w:rsidRDefault="00EE28FE" w:rsidP="00EE28FE">
      <w:pPr>
        <w:spacing w:after="0" w:line="240" w:lineRule="auto"/>
        <w:jc w:val="center"/>
        <w:rPr>
          <w:rFonts w:eastAsia="Times New Roman" w:cs="Times New Roman"/>
          <w:szCs w:val="24"/>
          <w:lang w:eastAsia="lt-LT"/>
        </w:rPr>
      </w:pPr>
    </w:p>
    <w:p w:rsidR="00EE28FE" w:rsidRPr="00AB6092" w:rsidRDefault="00EE28FE" w:rsidP="00EE28FE">
      <w:pPr>
        <w:spacing w:after="0" w:line="240" w:lineRule="auto"/>
        <w:ind w:firstLine="62"/>
        <w:rPr>
          <w:rFonts w:eastAsia="Times New Roman" w:cs="Times New Roman"/>
          <w:szCs w:val="24"/>
          <w:lang w:eastAsia="lt-LT"/>
        </w:rPr>
      </w:pPr>
      <w:r w:rsidRPr="00AB6092">
        <w:rPr>
          <w:rFonts w:eastAsia="Times New Roman" w:cs="Times New Roman"/>
          <w:szCs w:val="24"/>
          <w:lang w:eastAsia="lt-LT"/>
        </w:rPr>
        <w:t> </w:t>
      </w:r>
      <w:r>
        <w:rPr>
          <w:rFonts w:eastAsia="Times New Roman" w:cs="Times New Roman"/>
          <w:szCs w:val="24"/>
          <w:lang w:eastAsia="lt-LT"/>
        </w:rPr>
        <w:tab/>
      </w:r>
      <w:r w:rsidRPr="00AB6092">
        <w:rPr>
          <w:rFonts w:eastAsia="Times New Roman" w:cs="Times New Roman"/>
          <w:szCs w:val="24"/>
          <w:lang w:eastAsia="lt-LT"/>
        </w:rPr>
        <w:t>Priėmimo į pareigas atrankos būdu komisijos, sudarytos</w:t>
      </w:r>
      <w:r w:rsidRPr="00AB6092">
        <w:rPr>
          <w:rFonts w:eastAsia="Times New Roman" w:cs="Times New Roman"/>
          <w:b/>
          <w:bCs/>
          <w:szCs w:val="24"/>
          <w:lang w:eastAsia="lt-LT"/>
        </w:rPr>
        <w:t xml:space="preserve"> </w:t>
      </w:r>
      <w:r>
        <w:rPr>
          <w:rFonts w:eastAsia="Times New Roman" w:cs="Times New Roman"/>
          <w:szCs w:val="24"/>
          <w:lang w:eastAsia="lt-LT"/>
        </w:rPr>
        <w:t>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Cs w:val="24"/>
          <w:lang w:eastAsia="lt-LT"/>
        </w:rPr>
        <w:t>_______________________________________________________________________________</w:t>
      </w:r>
    </w:p>
    <w:p w:rsidR="00EE28FE" w:rsidRDefault="00EE28FE" w:rsidP="00EE28FE">
      <w:pPr>
        <w:spacing w:after="0" w:line="240" w:lineRule="auto"/>
        <w:ind w:firstLine="2410"/>
        <w:rPr>
          <w:rFonts w:eastAsia="Times New Roman" w:cs="Times New Roman"/>
          <w:sz w:val="18"/>
          <w:szCs w:val="18"/>
          <w:lang w:eastAsia="lt-LT"/>
        </w:rPr>
      </w:pPr>
      <w:r w:rsidRPr="00AB6092">
        <w:rPr>
          <w:rFonts w:eastAsia="Times New Roman" w:cs="Times New Roman"/>
          <w:sz w:val="18"/>
          <w:szCs w:val="18"/>
          <w:lang w:eastAsia="lt-LT"/>
        </w:rPr>
        <w:t>(įsakymo, kuriuo sudaryta komisija, data, numeris)</w:t>
      </w:r>
    </w:p>
    <w:p w:rsidR="00EE28FE" w:rsidRPr="00AB6092" w:rsidRDefault="00EE28FE" w:rsidP="00EE28FE">
      <w:pPr>
        <w:spacing w:after="0" w:line="240" w:lineRule="auto"/>
        <w:ind w:firstLine="2410"/>
        <w:rPr>
          <w:rFonts w:eastAsia="Times New Roman" w:cs="Times New Roman"/>
          <w:szCs w:val="24"/>
          <w:lang w:eastAsia="lt-LT"/>
        </w:rPr>
      </w:pPr>
    </w:p>
    <w:p w:rsidR="00EE28FE" w:rsidRPr="00AB6092" w:rsidRDefault="00EE28FE" w:rsidP="00EE28FE">
      <w:pPr>
        <w:spacing w:after="0" w:line="240" w:lineRule="auto"/>
        <w:ind w:firstLine="709"/>
        <w:rPr>
          <w:rFonts w:eastAsia="Times New Roman" w:cs="Times New Roman"/>
          <w:szCs w:val="24"/>
          <w:lang w:eastAsia="lt-LT"/>
        </w:rPr>
      </w:pPr>
      <w:r>
        <w:rPr>
          <w:rFonts w:eastAsia="Times New Roman" w:cs="Times New Roman"/>
          <w:szCs w:val="24"/>
          <w:lang w:eastAsia="lt-LT"/>
        </w:rPr>
        <w:t>P</w:t>
      </w:r>
      <w:r w:rsidRPr="00AB6092">
        <w:rPr>
          <w:rFonts w:eastAsia="Times New Roman" w:cs="Times New Roman"/>
          <w:szCs w:val="24"/>
          <w:lang w:eastAsia="lt-LT"/>
        </w:rPr>
        <w:t xml:space="preserve">osėdis įvyko __________________________. </w:t>
      </w:r>
    </w:p>
    <w:p w:rsidR="00EE28FE" w:rsidRPr="00AB6092" w:rsidRDefault="00EE28FE" w:rsidP="00EE28FE">
      <w:pPr>
        <w:spacing w:after="0" w:line="240" w:lineRule="auto"/>
        <w:ind w:left="1296" w:firstLine="1296"/>
        <w:rPr>
          <w:rFonts w:eastAsia="Times New Roman" w:cs="Times New Roman"/>
          <w:szCs w:val="24"/>
          <w:lang w:eastAsia="lt-LT"/>
        </w:rPr>
      </w:pPr>
      <w:r w:rsidRPr="00AB6092">
        <w:rPr>
          <w:rFonts w:eastAsia="Times New Roman" w:cs="Times New Roman"/>
          <w:sz w:val="16"/>
          <w:szCs w:val="16"/>
          <w:lang w:eastAsia="lt-LT"/>
        </w:rPr>
        <w:t>(data)</w:t>
      </w:r>
    </w:p>
    <w:p w:rsidR="00EE28FE" w:rsidRPr="00AB6092" w:rsidRDefault="00EE28FE" w:rsidP="00EE28FE">
      <w:pPr>
        <w:spacing w:after="0" w:line="240" w:lineRule="auto"/>
        <w:ind w:firstLine="709"/>
        <w:rPr>
          <w:rFonts w:eastAsia="Times New Roman" w:cs="Times New Roman"/>
          <w:szCs w:val="24"/>
          <w:lang w:eastAsia="lt-LT"/>
        </w:rPr>
      </w:pPr>
      <w:r w:rsidRPr="00AB6092">
        <w:rPr>
          <w:rFonts w:eastAsia="Times New Roman" w:cs="Times New Roman"/>
          <w:szCs w:val="24"/>
          <w:lang w:eastAsia="lt-LT"/>
        </w:rPr>
        <w:t>Posėdžio pradžia _______________________,</w:t>
      </w:r>
    </w:p>
    <w:p w:rsidR="00EE28FE" w:rsidRPr="00AB6092" w:rsidRDefault="00EE28FE" w:rsidP="00EE28FE">
      <w:pPr>
        <w:spacing w:after="0" w:line="240" w:lineRule="auto"/>
        <w:ind w:left="1296" w:firstLine="1296"/>
        <w:rPr>
          <w:rFonts w:eastAsia="Times New Roman" w:cs="Times New Roman"/>
          <w:szCs w:val="24"/>
          <w:lang w:eastAsia="lt-LT"/>
        </w:rPr>
      </w:pPr>
      <w:r w:rsidRPr="00AB6092">
        <w:rPr>
          <w:rFonts w:eastAsia="Times New Roman" w:cs="Times New Roman"/>
          <w:sz w:val="16"/>
          <w:szCs w:val="16"/>
          <w:lang w:eastAsia="lt-LT"/>
        </w:rPr>
        <w:t>(nurodomas laikas)</w:t>
      </w:r>
    </w:p>
    <w:p w:rsidR="00EE28FE" w:rsidRPr="00AB6092" w:rsidRDefault="00EE28FE" w:rsidP="00EE28FE">
      <w:pPr>
        <w:spacing w:after="0" w:line="240" w:lineRule="auto"/>
        <w:ind w:firstLine="709"/>
        <w:rPr>
          <w:rFonts w:eastAsia="Times New Roman" w:cs="Times New Roman"/>
          <w:szCs w:val="24"/>
          <w:lang w:eastAsia="lt-LT"/>
        </w:rPr>
      </w:pPr>
      <w:r w:rsidRPr="00AB6092">
        <w:rPr>
          <w:rFonts w:eastAsia="Times New Roman" w:cs="Times New Roman"/>
          <w:szCs w:val="24"/>
          <w:lang w:eastAsia="lt-LT"/>
        </w:rPr>
        <w:t>Posėdžio pabaiga _______________________.</w:t>
      </w:r>
    </w:p>
    <w:p w:rsidR="00EE28FE" w:rsidRPr="00AB6092" w:rsidRDefault="00EE28FE" w:rsidP="00EE28FE">
      <w:pPr>
        <w:spacing w:after="0" w:line="240" w:lineRule="auto"/>
        <w:ind w:left="1296" w:firstLine="1296"/>
        <w:rPr>
          <w:rFonts w:eastAsia="Times New Roman" w:cs="Times New Roman"/>
          <w:szCs w:val="24"/>
          <w:lang w:eastAsia="lt-LT"/>
        </w:rPr>
      </w:pPr>
      <w:r w:rsidRPr="00AB6092">
        <w:rPr>
          <w:rFonts w:eastAsia="Times New Roman" w:cs="Times New Roman"/>
          <w:sz w:val="16"/>
          <w:szCs w:val="16"/>
          <w:lang w:eastAsia="lt-LT"/>
        </w:rPr>
        <w:t>(nurodomas laikas)</w:t>
      </w:r>
    </w:p>
    <w:p w:rsidR="00EE28FE" w:rsidRPr="00AB6092" w:rsidRDefault="00EE28FE" w:rsidP="00EE28FE">
      <w:pPr>
        <w:spacing w:before="100" w:beforeAutospacing="1" w:after="100" w:afterAutospacing="1"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ind w:firstLine="709"/>
        <w:rPr>
          <w:rFonts w:eastAsia="Times New Roman" w:cs="Times New Roman"/>
          <w:szCs w:val="24"/>
          <w:lang w:eastAsia="lt-LT"/>
        </w:rPr>
      </w:pPr>
      <w:r w:rsidRPr="00AB6092">
        <w:rPr>
          <w:rFonts w:eastAsia="Times New Roman" w:cs="Times New Roman"/>
          <w:szCs w:val="24"/>
          <w:lang w:eastAsia="lt-LT"/>
        </w:rPr>
        <w:t>Komisijos pirmininkas 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ind w:firstLine="709"/>
        <w:rPr>
          <w:rFonts w:eastAsia="Times New Roman" w:cs="Times New Roman"/>
          <w:szCs w:val="24"/>
          <w:lang w:eastAsia="lt-LT"/>
        </w:rPr>
      </w:pPr>
      <w:r w:rsidRPr="00AB6092">
        <w:rPr>
          <w:rFonts w:eastAsia="Times New Roman" w:cs="Times New Roman"/>
          <w:szCs w:val="24"/>
          <w:lang w:eastAsia="lt-LT"/>
        </w:rPr>
        <w:t>Komisijos sekretorius ________________________________________________________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ind w:firstLine="709"/>
        <w:rPr>
          <w:rFonts w:eastAsia="Times New Roman" w:cs="Times New Roman"/>
          <w:szCs w:val="24"/>
          <w:lang w:eastAsia="lt-LT"/>
        </w:rPr>
      </w:pPr>
      <w:r w:rsidRPr="00AB6092">
        <w:rPr>
          <w:rFonts w:eastAsia="Times New Roman" w:cs="Times New Roman"/>
          <w:szCs w:val="24"/>
          <w:lang w:eastAsia="lt-LT"/>
        </w:rPr>
        <w:t>Komisijos nariai: __________________________________________________________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Cs w:val="24"/>
          <w:lang w:eastAsia="lt-LT"/>
        </w:rPr>
        <w:t>________________________________________________________________________________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ind w:firstLine="771"/>
        <w:rPr>
          <w:rFonts w:eastAsia="Times New Roman" w:cs="Times New Roman"/>
          <w:szCs w:val="24"/>
          <w:lang w:eastAsia="lt-LT"/>
        </w:rPr>
      </w:pPr>
      <w:r w:rsidRPr="00AB6092">
        <w:rPr>
          <w:rFonts w:eastAsia="Times New Roman" w:cs="Times New Roman"/>
          <w:szCs w:val="24"/>
          <w:lang w:eastAsia="lt-LT"/>
        </w:rPr>
        <w:t>Pareigybės, į kurią organizuojamas priėmimas, pavadinimas 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Cs w:val="24"/>
          <w:lang w:eastAsia="lt-LT"/>
        </w:rPr>
        <w:t>________________________________________________________________________________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ind w:firstLine="709"/>
        <w:rPr>
          <w:rFonts w:eastAsia="Times New Roman" w:cs="Times New Roman"/>
          <w:szCs w:val="24"/>
          <w:lang w:eastAsia="lt-LT"/>
        </w:rPr>
      </w:pPr>
      <w:r w:rsidRPr="00AB6092">
        <w:rPr>
          <w:rFonts w:eastAsia="Times New Roman" w:cs="Times New Roman"/>
          <w:szCs w:val="24"/>
          <w:lang w:eastAsia="lt-LT"/>
        </w:rPr>
        <w:t>Pretendentai:  ______________________________________________________________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Cs w:val="24"/>
          <w:lang w:eastAsia="lt-LT"/>
        </w:rPr>
        <w:t>________________________________________________________________________________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ind w:firstLine="709"/>
        <w:rPr>
          <w:rFonts w:eastAsia="Times New Roman" w:cs="Times New Roman"/>
          <w:szCs w:val="24"/>
          <w:lang w:eastAsia="lt-LT"/>
        </w:rPr>
      </w:pPr>
      <w:r w:rsidRPr="0094587B">
        <w:rPr>
          <w:rFonts w:eastAsia="Times New Roman" w:cs="Times New Roman"/>
          <w:szCs w:val="24"/>
          <w:lang w:eastAsia="lt-LT"/>
        </w:rPr>
        <w:t>Pretendentai, kuriems neleista dalyvauti atrankoje, nes nepateikė dokumentų: ____________________________________________________________________________</w:t>
      </w:r>
      <w:r>
        <w:rPr>
          <w:rFonts w:eastAsia="Times New Roman" w:cs="Times New Roman"/>
          <w:szCs w:val="24"/>
          <w:lang w:eastAsia="lt-LT"/>
        </w:rPr>
        <w:t xml:space="preserve">  </w:t>
      </w:r>
    </w:p>
    <w:p w:rsidR="00EE28FE"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Default="00EE28FE" w:rsidP="00EE28FE">
      <w:pPr>
        <w:spacing w:after="0" w:line="240" w:lineRule="auto"/>
        <w:jc w:val="center"/>
        <w:rPr>
          <w:rFonts w:eastAsia="Times New Roman" w:cs="Times New Roman"/>
          <w:b/>
          <w:bCs/>
          <w:szCs w:val="24"/>
          <w:lang w:eastAsia="lt-LT"/>
        </w:rPr>
      </w:pPr>
      <w:r>
        <w:rPr>
          <w:rFonts w:eastAsia="Times New Roman" w:cs="Times New Roman"/>
          <w:b/>
          <w:bCs/>
          <w:szCs w:val="24"/>
          <w:lang w:eastAsia="lt-LT"/>
        </w:rPr>
        <w:t>Pretendentų vertinimo suvestinė</w:t>
      </w:r>
    </w:p>
    <w:p w:rsidR="00EE28FE" w:rsidRDefault="00EE28FE" w:rsidP="00EE28FE">
      <w:pPr>
        <w:spacing w:after="0" w:line="240" w:lineRule="auto"/>
        <w:rPr>
          <w:rFonts w:eastAsia="Times New Roman" w:cs="Times New Roman"/>
          <w:b/>
          <w:bCs/>
          <w:szCs w:val="24"/>
          <w:lang w:eastAsia="lt-LT"/>
        </w:rPr>
      </w:pPr>
    </w:p>
    <w:p w:rsidR="00EE28FE" w:rsidRDefault="00EE28FE" w:rsidP="00EE28FE">
      <w:pPr>
        <w:spacing w:after="0" w:line="240" w:lineRule="auto"/>
        <w:rPr>
          <w:rFonts w:eastAsia="Times New Roman" w:cs="Times New Roman"/>
          <w:b/>
          <w:bCs/>
          <w:szCs w:val="24"/>
          <w:lang w:eastAsia="lt-LT"/>
        </w:rPr>
      </w:pPr>
    </w:p>
    <w:tbl>
      <w:tblPr>
        <w:tblStyle w:val="Lentelstinklelis"/>
        <w:tblW w:w="9781" w:type="dxa"/>
        <w:tblInd w:w="-714" w:type="dxa"/>
        <w:tblLook w:val="04A0" w:firstRow="1" w:lastRow="0" w:firstColumn="1" w:lastColumn="0" w:noHBand="0" w:noVBand="1"/>
      </w:tblPr>
      <w:tblGrid>
        <w:gridCol w:w="673"/>
        <w:gridCol w:w="1414"/>
        <w:gridCol w:w="1671"/>
        <w:gridCol w:w="1147"/>
        <w:gridCol w:w="1039"/>
        <w:gridCol w:w="909"/>
        <w:gridCol w:w="1281"/>
        <w:gridCol w:w="12"/>
        <w:gridCol w:w="1635"/>
      </w:tblGrid>
      <w:tr w:rsidR="00501F0C" w:rsidTr="00501F0C">
        <w:trPr>
          <w:trHeight w:val="1666"/>
        </w:trPr>
        <w:tc>
          <w:tcPr>
            <w:tcW w:w="673" w:type="dxa"/>
          </w:tcPr>
          <w:p w:rsidR="00501F0C" w:rsidRDefault="00501F0C" w:rsidP="00231808">
            <w:pPr>
              <w:rPr>
                <w:rFonts w:eastAsia="Times New Roman" w:cs="Times New Roman"/>
                <w:szCs w:val="24"/>
                <w:lang w:eastAsia="lt-LT"/>
              </w:rPr>
            </w:pPr>
            <w:r>
              <w:rPr>
                <w:rFonts w:eastAsia="Times New Roman" w:cs="Times New Roman"/>
                <w:szCs w:val="24"/>
                <w:lang w:eastAsia="lt-LT"/>
              </w:rPr>
              <w:t>Eil.</w:t>
            </w:r>
          </w:p>
          <w:p w:rsidR="00501F0C" w:rsidRDefault="00501F0C" w:rsidP="00231808">
            <w:pPr>
              <w:rPr>
                <w:rFonts w:eastAsia="Times New Roman" w:cs="Times New Roman"/>
                <w:szCs w:val="24"/>
                <w:lang w:eastAsia="lt-LT"/>
              </w:rPr>
            </w:pPr>
            <w:r>
              <w:rPr>
                <w:rFonts w:eastAsia="Times New Roman" w:cs="Times New Roman"/>
                <w:szCs w:val="24"/>
                <w:lang w:eastAsia="lt-LT"/>
              </w:rPr>
              <w:t xml:space="preserve">Nr. </w:t>
            </w:r>
          </w:p>
        </w:tc>
        <w:tc>
          <w:tcPr>
            <w:tcW w:w="1414" w:type="dxa"/>
          </w:tcPr>
          <w:p w:rsidR="00501F0C" w:rsidRDefault="00501F0C" w:rsidP="00231808">
            <w:pPr>
              <w:rPr>
                <w:rFonts w:eastAsia="Times New Roman" w:cs="Times New Roman"/>
                <w:szCs w:val="24"/>
                <w:lang w:eastAsia="lt-LT"/>
              </w:rPr>
            </w:pPr>
            <w:r>
              <w:rPr>
                <w:rFonts w:eastAsia="Times New Roman" w:cs="Times New Roman"/>
                <w:szCs w:val="24"/>
                <w:lang w:eastAsia="lt-LT"/>
              </w:rPr>
              <w:t>Pareigybė</w:t>
            </w:r>
          </w:p>
          <w:p w:rsidR="00501F0C" w:rsidRDefault="00501F0C" w:rsidP="00231808">
            <w:pPr>
              <w:rPr>
                <w:rFonts w:eastAsia="Times New Roman" w:cs="Times New Roman"/>
                <w:szCs w:val="24"/>
                <w:lang w:eastAsia="lt-LT"/>
              </w:rPr>
            </w:pPr>
          </w:p>
        </w:tc>
        <w:tc>
          <w:tcPr>
            <w:tcW w:w="1671" w:type="dxa"/>
          </w:tcPr>
          <w:p w:rsidR="00501F0C" w:rsidRDefault="00501F0C" w:rsidP="00231808">
            <w:pPr>
              <w:rPr>
                <w:rFonts w:eastAsia="Times New Roman" w:cs="Times New Roman"/>
                <w:szCs w:val="24"/>
                <w:lang w:eastAsia="lt-LT"/>
              </w:rPr>
            </w:pPr>
            <w:r w:rsidRPr="00AB6092">
              <w:rPr>
                <w:rFonts w:eastAsia="Times New Roman" w:cs="Times New Roman"/>
                <w:szCs w:val="24"/>
                <w:lang w:eastAsia="lt-LT"/>
              </w:rPr>
              <w:t xml:space="preserve">Pretendento </w:t>
            </w:r>
          </w:p>
          <w:p w:rsidR="00501F0C" w:rsidRDefault="00501F0C" w:rsidP="00231808">
            <w:pPr>
              <w:rPr>
                <w:rFonts w:eastAsia="Times New Roman" w:cs="Times New Roman"/>
                <w:szCs w:val="24"/>
                <w:lang w:eastAsia="lt-LT"/>
              </w:rPr>
            </w:pPr>
            <w:r>
              <w:rPr>
                <w:rFonts w:eastAsia="Times New Roman" w:cs="Times New Roman"/>
                <w:szCs w:val="24"/>
                <w:lang w:eastAsia="lt-LT"/>
              </w:rPr>
              <w:t>v</w:t>
            </w:r>
            <w:r w:rsidRPr="00AB6092">
              <w:rPr>
                <w:rFonts w:eastAsia="Times New Roman" w:cs="Times New Roman"/>
                <w:szCs w:val="24"/>
                <w:lang w:eastAsia="lt-LT"/>
              </w:rPr>
              <w:t>ardas</w:t>
            </w:r>
            <w:r>
              <w:rPr>
                <w:rFonts w:eastAsia="Times New Roman" w:cs="Times New Roman"/>
                <w:szCs w:val="24"/>
                <w:lang w:eastAsia="lt-LT"/>
              </w:rPr>
              <w:t>,</w:t>
            </w:r>
            <w:r w:rsidRPr="00AB6092">
              <w:rPr>
                <w:rFonts w:eastAsia="Times New Roman" w:cs="Times New Roman"/>
                <w:szCs w:val="24"/>
                <w:lang w:eastAsia="lt-LT"/>
              </w:rPr>
              <w:t xml:space="preserve"> pavardė</w:t>
            </w:r>
          </w:p>
        </w:tc>
        <w:tc>
          <w:tcPr>
            <w:tcW w:w="3095" w:type="dxa"/>
            <w:gridSpan w:val="3"/>
          </w:tcPr>
          <w:p w:rsidR="00501F0C" w:rsidRDefault="00501F0C" w:rsidP="00231808">
            <w:pPr>
              <w:jc w:val="center"/>
              <w:rPr>
                <w:rFonts w:eastAsia="Times New Roman" w:cs="Times New Roman"/>
                <w:szCs w:val="24"/>
                <w:lang w:eastAsia="lt-LT"/>
              </w:rPr>
            </w:pPr>
            <w:r>
              <w:rPr>
                <w:rFonts w:eastAsia="Times New Roman" w:cs="Times New Roman"/>
                <w:szCs w:val="24"/>
                <w:lang w:eastAsia="lt-LT"/>
              </w:rPr>
              <w:t>Komisijos narių vertinimai*</w:t>
            </w:r>
          </w:p>
          <w:p w:rsidR="00501F0C" w:rsidRDefault="00501F0C" w:rsidP="00231808">
            <w:pPr>
              <w:rPr>
                <w:rFonts w:eastAsia="Times New Roman" w:cs="Times New Roman"/>
                <w:szCs w:val="24"/>
                <w:lang w:eastAsia="lt-LT"/>
              </w:rPr>
            </w:pPr>
          </w:p>
        </w:tc>
        <w:tc>
          <w:tcPr>
            <w:tcW w:w="1281" w:type="dxa"/>
          </w:tcPr>
          <w:p w:rsidR="00501F0C" w:rsidRDefault="00501F0C" w:rsidP="00231808">
            <w:pPr>
              <w:jc w:val="center"/>
              <w:rPr>
                <w:rFonts w:eastAsia="Times New Roman" w:cs="Times New Roman"/>
                <w:szCs w:val="24"/>
                <w:lang w:eastAsia="lt-LT"/>
              </w:rPr>
            </w:pPr>
            <w:r>
              <w:rPr>
                <w:rFonts w:eastAsia="Times New Roman" w:cs="Times New Roman"/>
                <w:szCs w:val="24"/>
                <w:lang w:eastAsia="lt-LT"/>
              </w:rPr>
              <w:t>Atrankos</w:t>
            </w:r>
            <w:r w:rsidRPr="00AB6092">
              <w:rPr>
                <w:rFonts w:eastAsia="Times New Roman" w:cs="Times New Roman"/>
                <w:szCs w:val="24"/>
                <w:lang w:eastAsia="lt-LT"/>
              </w:rPr>
              <w:t xml:space="preserve"> balo vidurkis</w:t>
            </w:r>
          </w:p>
        </w:tc>
        <w:tc>
          <w:tcPr>
            <w:tcW w:w="1647" w:type="dxa"/>
            <w:gridSpan w:val="2"/>
          </w:tcPr>
          <w:p w:rsidR="00501F0C" w:rsidRPr="00AB6092" w:rsidRDefault="00501F0C" w:rsidP="00231808">
            <w:pPr>
              <w:jc w:val="center"/>
              <w:rPr>
                <w:rFonts w:eastAsia="Times New Roman" w:cs="Times New Roman"/>
                <w:szCs w:val="24"/>
                <w:lang w:eastAsia="lt-LT"/>
              </w:rPr>
            </w:pPr>
            <w:r w:rsidRPr="00AB6092">
              <w:rPr>
                <w:rFonts w:eastAsia="Times New Roman" w:cs="Times New Roman"/>
                <w:szCs w:val="24"/>
                <w:lang w:eastAsia="lt-LT"/>
              </w:rPr>
              <w:t xml:space="preserve">Komisijos </w:t>
            </w:r>
            <w:r>
              <w:rPr>
                <w:rFonts w:eastAsia="Times New Roman" w:cs="Times New Roman"/>
                <w:szCs w:val="24"/>
                <w:lang w:eastAsia="lt-LT"/>
              </w:rPr>
              <w:t>sprendimas</w:t>
            </w:r>
            <w:r w:rsidRPr="00AB6092">
              <w:rPr>
                <w:rFonts w:eastAsia="Times New Roman" w:cs="Times New Roman"/>
                <w:szCs w:val="24"/>
                <w:lang w:eastAsia="lt-LT"/>
              </w:rPr>
              <w:t xml:space="preserve"> dėl atrankos laimėtojo </w:t>
            </w:r>
          </w:p>
        </w:tc>
      </w:tr>
      <w:tr w:rsidR="00501F0C" w:rsidTr="00501F0C">
        <w:tc>
          <w:tcPr>
            <w:tcW w:w="673" w:type="dxa"/>
          </w:tcPr>
          <w:p w:rsidR="00501F0C" w:rsidRDefault="00501F0C" w:rsidP="00231808">
            <w:pPr>
              <w:rPr>
                <w:rFonts w:eastAsia="Times New Roman" w:cs="Times New Roman"/>
                <w:szCs w:val="24"/>
                <w:lang w:eastAsia="lt-LT"/>
              </w:rPr>
            </w:pPr>
            <w:r>
              <w:rPr>
                <w:rFonts w:eastAsia="Times New Roman" w:cs="Times New Roman"/>
                <w:szCs w:val="24"/>
                <w:lang w:eastAsia="lt-LT"/>
              </w:rPr>
              <w:t>1.</w:t>
            </w:r>
          </w:p>
        </w:tc>
        <w:tc>
          <w:tcPr>
            <w:tcW w:w="1414" w:type="dxa"/>
          </w:tcPr>
          <w:p w:rsidR="00501F0C" w:rsidRDefault="00501F0C" w:rsidP="00231808">
            <w:pPr>
              <w:rPr>
                <w:rFonts w:eastAsia="Times New Roman" w:cs="Times New Roman"/>
                <w:szCs w:val="24"/>
                <w:lang w:eastAsia="lt-LT"/>
              </w:rPr>
            </w:pPr>
          </w:p>
        </w:tc>
        <w:tc>
          <w:tcPr>
            <w:tcW w:w="1671" w:type="dxa"/>
          </w:tcPr>
          <w:p w:rsidR="00501F0C" w:rsidRDefault="00501F0C" w:rsidP="00231808">
            <w:pPr>
              <w:rPr>
                <w:rFonts w:eastAsia="Times New Roman" w:cs="Times New Roman"/>
                <w:szCs w:val="24"/>
                <w:lang w:eastAsia="lt-LT"/>
              </w:rPr>
            </w:pPr>
          </w:p>
        </w:tc>
        <w:tc>
          <w:tcPr>
            <w:tcW w:w="1147" w:type="dxa"/>
          </w:tcPr>
          <w:p w:rsidR="00501F0C" w:rsidRDefault="00501F0C" w:rsidP="00231808">
            <w:pPr>
              <w:rPr>
                <w:rFonts w:eastAsia="Times New Roman" w:cs="Times New Roman"/>
                <w:szCs w:val="24"/>
                <w:lang w:eastAsia="lt-LT"/>
              </w:rPr>
            </w:pPr>
          </w:p>
        </w:tc>
        <w:tc>
          <w:tcPr>
            <w:tcW w:w="1039" w:type="dxa"/>
          </w:tcPr>
          <w:p w:rsidR="00501F0C" w:rsidRDefault="00501F0C" w:rsidP="00231808">
            <w:pPr>
              <w:rPr>
                <w:rFonts w:eastAsia="Times New Roman" w:cs="Times New Roman"/>
                <w:szCs w:val="24"/>
                <w:lang w:eastAsia="lt-LT"/>
              </w:rPr>
            </w:pPr>
          </w:p>
        </w:tc>
        <w:tc>
          <w:tcPr>
            <w:tcW w:w="909" w:type="dxa"/>
          </w:tcPr>
          <w:p w:rsidR="00501F0C" w:rsidRDefault="00501F0C" w:rsidP="00231808">
            <w:pPr>
              <w:rPr>
                <w:rFonts w:eastAsia="Times New Roman" w:cs="Times New Roman"/>
                <w:szCs w:val="24"/>
                <w:lang w:eastAsia="lt-LT"/>
              </w:rPr>
            </w:pPr>
          </w:p>
        </w:tc>
        <w:tc>
          <w:tcPr>
            <w:tcW w:w="1293" w:type="dxa"/>
            <w:gridSpan w:val="2"/>
          </w:tcPr>
          <w:p w:rsidR="00501F0C" w:rsidRDefault="00501F0C" w:rsidP="00231808">
            <w:pPr>
              <w:rPr>
                <w:rFonts w:eastAsia="Times New Roman" w:cs="Times New Roman"/>
                <w:szCs w:val="24"/>
                <w:lang w:eastAsia="lt-LT"/>
              </w:rPr>
            </w:pPr>
          </w:p>
        </w:tc>
        <w:tc>
          <w:tcPr>
            <w:tcW w:w="1635" w:type="dxa"/>
          </w:tcPr>
          <w:p w:rsidR="00501F0C" w:rsidRDefault="00501F0C" w:rsidP="00231808">
            <w:pPr>
              <w:rPr>
                <w:rFonts w:eastAsia="Times New Roman" w:cs="Times New Roman"/>
                <w:szCs w:val="24"/>
                <w:lang w:eastAsia="lt-LT"/>
              </w:rPr>
            </w:pPr>
          </w:p>
        </w:tc>
      </w:tr>
      <w:tr w:rsidR="00501F0C" w:rsidTr="00501F0C">
        <w:tc>
          <w:tcPr>
            <w:tcW w:w="673" w:type="dxa"/>
          </w:tcPr>
          <w:p w:rsidR="00501F0C" w:rsidRDefault="00501F0C" w:rsidP="00231808">
            <w:pPr>
              <w:rPr>
                <w:rFonts w:eastAsia="Times New Roman" w:cs="Times New Roman"/>
                <w:szCs w:val="24"/>
                <w:lang w:eastAsia="lt-LT"/>
              </w:rPr>
            </w:pPr>
          </w:p>
        </w:tc>
        <w:tc>
          <w:tcPr>
            <w:tcW w:w="1414" w:type="dxa"/>
          </w:tcPr>
          <w:p w:rsidR="00501F0C" w:rsidRDefault="00501F0C" w:rsidP="00231808">
            <w:pPr>
              <w:rPr>
                <w:rFonts w:eastAsia="Times New Roman" w:cs="Times New Roman"/>
                <w:szCs w:val="24"/>
                <w:lang w:eastAsia="lt-LT"/>
              </w:rPr>
            </w:pPr>
          </w:p>
        </w:tc>
        <w:tc>
          <w:tcPr>
            <w:tcW w:w="1671" w:type="dxa"/>
          </w:tcPr>
          <w:p w:rsidR="00501F0C" w:rsidRDefault="00501F0C" w:rsidP="00231808">
            <w:pPr>
              <w:rPr>
                <w:rFonts w:eastAsia="Times New Roman" w:cs="Times New Roman"/>
                <w:szCs w:val="24"/>
                <w:lang w:eastAsia="lt-LT"/>
              </w:rPr>
            </w:pPr>
          </w:p>
        </w:tc>
        <w:tc>
          <w:tcPr>
            <w:tcW w:w="1147" w:type="dxa"/>
          </w:tcPr>
          <w:p w:rsidR="00501F0C" w:rsidRDefault="00501F0C" w:rsidP="00231808">
            <w:pPr>
              <w:rPr>
                <w:rFonts w:eastAsia="Times New Roman" w:cs="Times New Roman"/>
                <w:szCs w:val="24"/>
                <w:lang w:eastAsia="lt-LT"/>
              </w:rPr>
            </w:pPr>
          </w:p>
        </w:tc>
        <w:tc>
          <w:tcPr>
            <w:tcW w:w="1039" w:type="dxa"/>
          </w:tcPr>
          <w:p w:rsidR="00501F0C" w:rsidRDefault="00501F0C" w:rsidP="00231808">
            <w:pPr>
              <w:rPr>
                <w:rFonts w:eastAsia="Times New Roman" w:cs="Times New Roman"/>
                <w:szCs w:val="24"/>
                <w:lang w:eastAsia="lt-LT"/>
              </w:rPr>
            </w:pPr>
          </w:p>
        </w:tc>
        <w:tc>
          <w:tcPr>
            <w:tcW w:w="909" w:type="dxa"/>
          </w:tcPr>
          <w:p w:rsidR="00501F0C" w:rsidRDefault="00501F0C" w:rsidP="00231808">
            <w:pPr>
              <w:rPr>
                <w:rFonts w:eastAsia="Times New Roman" w:cs="Times New Roman"/>
                <w:szCs w:val="24"/>
                <w:lang w:eastAsia="lt-LT"/>
              </w:rPr>
            </w:pPr>
          </w:p>
        </w:tc>
        <w:tc>
          <w:tcPr>
            <w:tcW w:w="1293" w:type="dxa"/>
            <w:gridSpan w:val="2"/>
          </w:tcPr>
          <w:p w:rsidR="00501F0C" w:rsidRDefault="00501F0C" w:rsidP="00231808">
            <w:pPr>
              <w:rPr>
                <w:rFonts w:eastAsia="Times New Roman" w:cs="Times New Roman"/>
                <w:szCs w:val="24"/>
                <w:lang w:eastAsia="lt-LT"/>
              </w:rPr>
            </w:pPr>
          </w:p>
        </w:tc>
        <w:tc>
          <w:tcPr>
            <w:tcW w:w="1635" w:type="dxa"/>
          </w:tcPr>
          <w:p w:rsidR="00501F0C" w:rsidRDefault="00501F0C" w:rsidP="00231808">
            <w:pPr>
              <w:rPr>
                <w:rFonts w:eastAsia="Times New Roman" w:cs="Times New Roman"/>
                <w:szCs w:val="24"/>
                <w:lang w:eastAsia="lt-LT"/>
              </w:rPr>
            </w:pPr>
          </w:p>
        </w:tc>
      </w:tr>
      <w:tr w:rsidR="00501F0C" w:rsidTr="00501F0C">
        <w:tc>
          <w:tcPr>
            <w:tcW w:w="673" w:type="dxa"/>
          </w:tcPr>
          <w:p w:rsidR="00501F0C" w:rsidRDefault="00501F0C" w:rsidP="00231808">
            <w:pPr>
              <w:rPr>
                <w:rFonts w:eastAsia="Times New Roman" w:cs="Times New Roman"/>
                <w:szCs w:val="24"/>
                <w:lang w:eastAsia="lt-LT"/>
              </w:rPr>
            </w:pPr>
            <w:r>
              <w:rPr>
                <w:rFonts w:eastAsia="Times New Roman" w:cs="Times New Roman"/>
                <w:szCs w:val="24"/>
                <w:lang w:eastAsia="lt-LT"/>
              </w:rPr>
              <w:t>2.</w:t>
            </w:r>
          </w:p>
        </w:tc>
        <w:tc>
          <w:tcPr>
            <w:tcW w:w="1414" w:type="dxa"/>
          </w:tcPr>
          <w:p w:rsidR="00501F0C" w:rsidRDefault="00501F0C" w:rsidP="00231808">
            <w:pPr>
              <w:rPr>
                <w:rFonts w:eastAsia="Times New Roman" w:cs="Times New Roman"/>
                <w:szCs w:val="24"/>
                <w:lang w:eastAsia="lt-LT"/>
              </w:rPr>
            </w:pPr>
          </w:p>
        </w:tc>
        <w:tc>
          <w:tcPr>
            <w:tcW w:w="1671" w:type="dxa"/>
          </w:tcPr>
          <w:p w:rsidR="00501F0C" w:rsidRDefault="00501F0C" w:rsidP="00231808">
            <w:pPr>
              <w:rPr>
                <w:rFonts w:eastAsia="Times New Roman" w:cs="Times New Roman"/>
                <w:szCs w:val="24"/>
                <w:lang w:eastAsia="lt-LT"/>
              </w:rPr>
            </w:pPr>
          </w:p>
        </w:tc>
        <w:tc>
          <w:tcPr>
            <w:tcW w:w="1147" w:type="dxa"/>
          </w:tcPr>
          <w:p w:rsidR="00501F0C" w:rsidRDefault="00501F0C" w:rsidP="00231808">
            <w:pPr>
              <w:rPr>
                <w:rFonts w:eastAsia="Times New Roman" w:cs="Times New Roman"/>
                <w:szCs w:val="24"/>
                <w:lang w:eastAsia="lt-LT"/>
              </w:rPr>
            </w:pPr>
          </w:p>
        </w:tc>
        <w:tc>
          <w:tcPr>
            <w:tcW w:w="1039" w:type="dxa"/>
          </w:tcPr>
          <w:p w:rsidR="00501F0C" w:rsidRDefault="00501F0C" w:rsidP="00231808">
            <w:pPr>
              <w:rPr>
                <w:rFonts w:eastAsia="Times New Roman" w:cs="Times New Roman"/>
                <w:szCs w:val="24"/>
                <w:lang w:eastAsia="lt-LT"/>
              </w:rPr>
            </w:pPr>
          </w:p>
        </w:tc>
        <w:tc>
          <w:tcPr>
            <w:tcW w:w="909" w:type="dxa"/>
          </w:tcPr>
          <w:p w:rsidR="00501F0C" w:rsidRDefault="00501F0C" w:rsidP="00231808">
            <w:pPr>
              <w:rPr>
                <w:rFonts w:eastAsia="Times New Roman" w:cs="Times New Roman"/>
                <w:szCs w:val="24"/>
                <w:lang w:eastAsia="lt-LT"/>
              </w:rPr>
            </w:pPr>
          </w:p>
        </w:tc>
        <w:tc>
          <w:tcPr>
            <w:tcW w:w="1293" w:type="dxa"/>
            <w:gridSpan w:val="2"/>
          </w:tcPr>
          <w:p w:rsidR="00501F0C" w:rsidRDefault="00501F0C" w:rsidP="00231808">
            <w:pPr>
              <w:rPr>
                <w:rFonts w:eastAsia="Times New Roman" w:cs="Times New Roman"/>
                <w:szCs w:val="24"/>
                <w:lang w:eastAsia="lt-LT"/>
              </w:rPr>
            </w:pPr>
          </w:p>
        </w:tc>
        <w:tc>
          <w:tcPr>
            <w:tcW w:w="1635" w:type="dxa"/>
          </w:tcPr>
          <w:p w:rsidR="00501F0C" w:rsidRDefault="00501F0C" w:rsidP="00231808">
            <w:pPr>
              <w:rPr>
                <w:rFonts w:eastAsia="Times New Roman" w:cs="Times New Roman"/>
                <w:szCs w:val="24"/>
                <w:lang w:eastAsia="lt-LT"/>
              </w:rPr>
            </w:pPr>
          </w:p>
        </w:tc>
      </w:tr>
      <w:tr w:rsidR="00501F0C" w:rsidTr="00501F0C">
        <w:tc>
          <w:tcPr>
            <w:tcW w:w="673" w:type="dxa"/>
          </w:tcPr>
          <w:p w:rsidR="00501F0C" w:rsidRDefault="00501F0C" w:rsidP="00231808">
            <w:pPr>
              <w:rPr>
                <w:rFonts w:eastAsia="Times New Roman" w:cs="Times New Roman"/>
                <w:szCs w:val="24"/>
                <w:lang w:eastAsia="lt-LT"/>
              </w:rPr>
            </w:pPr>
          </w:p>
        </w:tc>
        <w:tc>
          <w:tcPr>
            <w:tcW w:w="1414" w:type="dxa"/>
          </w:tcPr>
          <w:p w:rsidR="00501F0C" w:rsidRDefault="00501F0C" w:rsidP="00231808">
            <w:pPr>
              <w:rPr>
                <w:rFonts w:eastAsia="Times New Roman" w:cs="Times New Roman"/>
                <w:szCs w:val="24"/>
                <w:lang w:eastAsia="lt-LT"/>
              </w:rPr>
            </w:pPr>
          </w:p>
        </w:tc>
        <w:tc>
          <w:tcPr>
            <w:tcW w:w="1671" w:type="dxa"/>
          </w:tcPr>
          <w:p w:rsidR="00501F0C" w:rsidRDefault="00501F0C" w:rsidP="00231808">
            <w:pPr>
              <w:rPr>
                <w:rFonts w:eastAsia="Times New Roman" w:cs="Times New Roman"/>
                <w:szCs w:val="24"/>
                <w:lang w:eastAsia="lt-LT"/>
              </w:rPr>
            </w:pPr>
          </w:p>
        </w:tc>
        <w:tc>
          <w:tcPr>
            <w:tcW w:w="1147" w:type="dxa"/>
          </w:tcPr>
          <w:p w:rsidR="00501F0C" w:rsidRDefault="00501F0C" w:rsidP="00231808">
            <w:pPr>
              <w:rPr>
                <w:rFonts w:eastAsia="Times New Roman" w:cs="Times New Roman"/>
                <w:szCs w:val="24"/>
                <w:lang w:eastAsia="lt-LT"/>
              </w:rPr>
            </w:pPr>
          </w:p>
        </w:tc>
        <w:tc>
          <w:tcPr>
            <w:tcW w:w="1039" w:type="dxa"/>
          </w:tcPr>
          <w:p w:rsidR="00501F0C" w:rsidRDefault="00501F0C" w:rsidP="00231808">
            <w:pPr>
              <w:rPr>
                <w:rFonts w:eastAsia="Times New Roman" w:cs="Times New Roman"/>
                <w:szCs w:val="24"/>
                <w:lang w:eastAsia="lt-LT"/>
              </w:rPr>
            </w:pPr>
          </w:p>
        </w:tc>
        <w:tc>
          <w:tcPr>
            <w:tcW w:w="909" w:type="dxa"/>
          </w:tcPr>
          <w:p w:rsidR="00501F0C" w:rsidRDefault="00501F0C" w:rsidP="00231808">
            <w:pPr>
              <w:rPr>
                <w:rFonts w:eastAsia="Times New Roman" w:cs="Times New Roman"/>
                <w:szCs w:val="24"/>
                <w:lang w:eastAsia="lt-LT"/>
              </w:rPr>
            </w:pPr>
          </w:p>
        </w:tc>
        <w:tc>
          <w:tcPr>
            <w:tcW w:w="1293" w:type="dxa"/>
            <w:gridSpan w:val="2"/>
          </w:tcPr>
          <w:p w:rsidR="00501F0C" w:rsidRDefault="00501F0C" w:rsidP="00231808">
            <w:pPr>
              <w:rPr>
                <w:rFonts w:eastAsia="Times New Roman" w:cs="Times New Roman"/>
                <w:szCs w:val="24"/>
                <w:lang w:eastAsia="lt-LT"/>
              </w:rPr>
            </w:pPr>
          </w:p>
        </w:tc>
        <w:tc>
          <w:tcPr>
            <w:tcW w:w="1635" w:type="dxa"/>
          </w:tcPr>
          <w:p w:rsidR="00501F0C" w:rsidRDefault="00501F0C" w:rsidP="00231808">
            <w:pPr>
              <w:rPr>
                <w:rFonts w:eastAsia="Times New Roman" w:cs="Times New Roman"/>
                <w:szCs w:val="24"/>
                <w:lang w:eastAsia="lt-LT"/>
              </w:rPr>
            </w:pPr>
          </w:p>
        </w:tc>
      </w:tr>
      <w:tr w:rsidR="00501F0C" w:rsidTr="00501F0C">
        <w:tc>
          <w:tcPr>
            <w:tcW w:w="673" w:type="dxa"/>
          </w:tcPr>
          <w:p w:rsidR="00501F0C" w:rsidRDefault="00501F0C" w:rsidP="00231808">
            <w:pPr>
              <w:rPr>
                <w:rFonts w:eastAsia="Times New Roman" w:cs="Times New Roman"/>
                <w:szCs w:val="24"/>
                <w:lang w:eastAsia="lt-LT"/>
              </w:rPr>
            </w:pPr>
            <w:r>
              <w:rPr>
                <w:rFonts w:eastAsia="Times New Roman" w:cs="Times New Roman"/>
                <w:szCs w:val="24"/>
                <w:lang w:eastAsia="lt-LT"/>
              </w:rPr>
              <w:t>3.</w:t>
            </w:r>
          </w:p>
        </w:tc>
        <w:tc>
          <w:tcPr>
            <w:tcW w:w="1414" w:type="dxa"/>
          </w:tcPr>
          <w:p w:rsidR="00501F0C" w:rsidRDefault="00501F0C" w:rsidP="00231808">
            <w:pPr>
              <w:rPr>
                <w:rFonts w:eastAsia="Times New Roman" w:cs="Times New Roman"/>
                <w:szCs w:val="24"/>
                <w:lang w:eastAsia="lt-LT"/>
              </w:rPr>
            </w:pPr>
          </w:p>
        </w:tc>
        <w:tc>
          <w:tcPr>
            <w:tcW w:w="1671" w:type="dxa"/>
          </w:tcPr>
          <w:p w:rsidR="00501F0C" w:rsidRDefault="00501F0C" w:rsidP="00231808">
            <w:pPr>
              <w:rPr>
                <w:rFonts w:eastAsia="Times New Roman" w:cs="Times New Roman"/>
                <w:szCs w:val="24"/>
                <w:lang w:eastAsia="lt-LT"/>
              </w:rPr>
            </w:pPr>
          </w:p>
        </w:tc>
        <w:tc>
          <w:tcPr>
            <w:tcW w:w="1147" w:type="dxa"/>
          </w:tcPr>
          <w:p w:rsidR="00501F0C" w:rsidRDefault="00501F0C" w:rsidP="00231808">
            <w:pPr>
              <w:rPr>
                <w:rFonts w:eastAsia="Times New Roman" w:cs="Times New Roman"/>
                <w:szCs w:val="24"/>
                <w:lang w:eastAsia="lt-LT"/>
              </w:rPr>
            </w:pPr>
          </w:p>
        </w:tc>
        <w:tc>
          <w:tcPr>
            <w:tcW w:w="1039" w:type="dxa"/>
          </w:tcPr>
          <w:p w:rsidR="00501F0C" w:rsidRDefault="00501F0C" w:rsidP="00231808">
            <w:pPr>
              <w:rPr>
                <w:rFonts w:eastAsia="Times New Roman" w:cs="Times New Roman"/>
                <w:szCs w:val="24"/>
                <w:lang w:eastAsia="lt-LT"/>
              </w:rPr>
            </w:pPr>
          </w:p>
        </w:tc>
        <w:tc>
          <w:tcPr>
            <w:tcW w:w="909" w:type="dxa"/>
          </w:tcPr>
          <w:p w:rsidR="00501F0C" w:rsidRDefault="00501F0C" w:rsidP="00231808">
            <w:pPr>
              <w:rPr>
                <w:rFonts w:eastAsia="Times New Roman" w:cs="Times New Roman"/>
                <w:szCs w:val="24"/>
                <w:lang w:eastAsia="lt-LT"/>
              </w:rPr>
            </w:pPr>
          </w:p>
        </w:tc>
        <w:tc>
          <w:tcPr>
            <w:tcW w:w="1293" w:type="dxa"/>
            <w:gridSpan w:val="2"/>
          </w:tcPr>
          <w:p w:rsidR="00501F0C" w:rsidRDefault="00501F0C" w:rsidP="00231808">
            <w:pPr>
              <w:rPr>
                <w:rFonts w:eastAsia="Times New Roman" w:cs="Times New Roman"/>
                <w:szCs w:val="24"/>
                <w:lang w:eastAsia="lt-LT"/>
              </w:rPr>
            </w:pPr>
          </w:p>
        </w:tc>
        <w:tc>
          <w:tcPr>
            <w:tcW w:w="1635" w:type="dxa"/>
          </w:tcPr>
          <w:p w:rsidR="00501F0C" w:rsidRDefault="00501F0C" w:rsidP="00231808">
            <w:pPr>
              <w:rPr>
                <w:rFonts w:eastAsia="Times New Roman" w:cs="Times New Roman"/>
                <w:szCs w:val="24"/>
                <w:lang w:eastAsia="lt-LT"/>
              </w:rPr>
            </w:pPr>
          </w:p>
        </w:tc>
      </w:tr>
    </w:tbl>
    <w:p w:rsidR="00EE28FE" w:rsidRPr="00AB6092" w:rsidRDefault="00EE28FE" w:rsidP="00EE28FE">
      <w:pPr>
        <w:spacing w:after="0" w:line="240" w:lineRule="auto"/>
        <w:rPr>
          <w:rFonts w:eastAsia="Times New Roman" w:cs="Times New Roman"/>
          <w:szCs w:val="24"/>
          <w:lang w:eastAsia="lt-LT"/>
        </w:rPr>
      </w:pP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Cs w:val="24"/>
          <w:lang w:eastAsia="lt-LT"/>
        </w:rPr>
        <w:t> </w:t>
      </w:r>
      <w:r>
        <w:rPr>
          <w:rFonts w:eastAsia="Times New Roman" w:cs="Times New Roman"/>
          <w:szCs w:val="24"/>
          <w:lang w:eastAsia="lt-LT"/>
        </w:rPr>
        <w:t>*Pretendentai vertinami balais nuo</w:t>
      </w:r>
      <w:r w:rsidRPr="008D7B0C">
        <w:rPr>
          <w:rFonts w:eastAsia="Times New Roman" w:cs="Times New Roman"/>
          <w:szCs w:val="24"/>
          <w:lang w:eastAsia="lt-LT"/>
        </w:rPr>
        <w:t xml:space="preserve"> 1 iki 10</w:t>
      </w:r>
    </w:p>
    <w:p w:rsidR="00EE28FE" w:rsidRDefault="00EE28FE" w:rsidP="00EE28FE">
      <w:pPr>
        <w:spacing w:after="0" w:line="240" w:lineRule="auto"/>
        <w:ind w:firstLine="62"/>
        <w:rPr>
          <w:rFonts w:eastAsia="Times New Roman" w:cs="Times New Roman"/>
          <w:szCs w:val="24"/>
          <w:lang w:eastAsia="lt-LT"/>
        </w:rPr>
      </w:pPr>
    </w:p>
    <w:p w:rsidR="00EE28FE" w:rsidRDefault="00EE28FE" w:rsidP="00EE28FE">
      <w:pPr>
        <w:spacing w:after="0" w:line="240" w:lineRule="auto"/>
        <w:ind w:firstLine="62"/>
        <w:rPr>
          <w:rFonts w:eastAsia="Times New Roman" w:cs="Times New Roman"/>
          <w:szCs w:val="24"/>
          <w:lang w:eastAsia="lt-LT"/>
        </w:rPr>
      </w:pPr>
    </w:p>
    <w:p w:rsidR="00EE28FE" w:rsidRDefault="00EE28FE" w:rsidP="00EE28FE">
      <w:pPr>
        <w:spacing w:after="0" w:line="240" w:lineRule="auto"/>
        <w:ind w:firstLine="62"/>
        <w:rPr>
          <w:rFonts w:eastAsia="Times New Roman" w:cs="Times New Roman"/>
          <w:szCs w:val="24"/>
          <w:lang w:eastAsia="lt-LT"/>
        </w:rPr>
      </w:pPr>
      <w:r w:rsidRPr="00AB6092">
        <w:rPr>
          <w:rFonts w:eastAsia="Times New Roman" w:cs="Times New Roman"/>
          <w:szCs w:val="24"/>
          <w:lang w:eastAsia="lt-LT"/>
        </w:rPr>
        <w:t xml:space="preserve">Komisijos </w:t>
      </w:r>
      <w:r>
        <w:rPr>
          <w:rFonts w:eastAsia="Times New Roman" w:cs="Times New Roman"/>
          <w:szCs w:val="24"/>
          <w:lang w:eastAsia="lt-LT"/>
        </w:rPr>
        <w:t>komentarai</w:t>
      </w:r>
      <w:r w:rsidRPr="00AB6092">
        <w:rPr>
          <w:rFonts w:eastAsia="Times New Roman" w:cs="Times New Roman"/>
          <w:szCs w:val="24"/>
          <w:lang w:eastAsia="lt-LT"/>
        </w:rPr>
        <w:t xml:space="preserve"> dėl atrankos laimėtojo </w:t>
      </w:r>
      <w:r>
        <w:rPr>
          <w:rFonts w:eastAsia="Times New Roman" w:cs="Times New Roman"/>
          <w:szCs w:val="24"/>
          <w:lang w:eastAsia="lt-LT"/>
        </w:rPr>
        <w:t xml:space="preserve"> __________________________________________</w:t>
      </w:r>
    </w:p>
    <w:p w:rsidR="00EE28FE" w:rsidRDefault="00EE28FE" w:rsidP="00EE28FE">
      <w:pPr>
        <w:spacing w:after="0" w:line="240" w:lineRule="auto"/>
        <w:ind w:firstLine="62"/>
        <w:rPr>
          <w:rFonts w:eastAsia="Times New Roman" w:cs="Times New Roman"/>
          <w:szCs w:val="24"/>
          <w:lang w:eastAsia="lt-LT"/>
        </w:rPr>
      </w:pPr>
      <w:r>
        <w:rPr>
          <w:rFonts w:eastAsia="Times New Roman" w:cs="Times New Roman"/>
          <w:szCs w:val="24"/>
          <w:lang w:eastAsia="lt-LT"/>
        </w:rPr>
        <w:t>______________________________________________________________________________________________________________________________________________________________</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40" w:lineRule="auto"/>
        <w:ind w:firstLine="771"/>
        <w:rPr>
          <w:rFonts w:eastAsia="Times New Roman" w:cs="Times New Roman"/>
          <w:szCs w:val="24"/>
          <w:lang w:eastAsia="lt-LT"/>
        </w:rPr>
      </w:pPr>
      <w:r w:rsidRPr="00AB6092">
        <w:rPr>
          <w:rFonts w:eastAsia="Times New Roman" w:cs="Times New Roman"/>
          <w:szCs w:val="24"/>
          <w:lang w:eastAsia="lt-LT"/>
        </w:rPr>
        <w:t> </w:t>
      </w:r>
    </w:p>
    <w:p w:rsidR="00EE28FE" w:rsidRPr="00AB6092" w:rsidRDefault="00EE28FE" w:rsidP="00EE28FE">
      <w:pPr>
        <w:spacing w:after="0" w:line="240" w:lineRule="auto"/>
        <w:rPr>
          <w:rFonts w:eastAsia="Times New Roman" w:cs="Times New Roman"/>
          <w:szCs w:val="24"/>
          <w:lang w:eastAsia="lt-LT"/>
        </w:rPr>
      </w:pPr>
      <w:r w:rsidRPr="00AB6092">
        <w:rPr>
          <w:rFonts w:eastAsia="Times New Roman" w:cs="Times New Roman"/>
          <w:sz w:val="8"/>
          <w:szCs w:val="8"/>
          <w:lang w:eastAsia="lt-LT"/>
        </w:rPr>
        <w:t> </w:t>
      </w:r>
      <w:r w:rsidRPr="00AB6092">
        <w:rPr>
          <w:rFonts w:eastAsia="Times New Roman" w:cs="Times New Roman"/>
          <w:szCs w:val="24"/>
          <w:lang w:eastAsia="lt-LT"/>
        </w:rPr>
        <w:t> </w:t>
      </w:r>
    </w:p>
    <w:p w:rsidR="00EE28FE" w:rsidRPr="00AB6092" w:rsidRDefault="00EE28FE" w:rsidP="00EE28FE">
      <w:pPr>
        <w:spacing w:after="0" w:line="276" w:lineRule="auto"/>
        <w:jc w:val="both"/>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76" w:lineRule="auto"/>
        <w:jc w:val="both"/>
        <w:rPr>
          <w:rFonts w:eastAsia="Times New Roman" w:cs="Times New Roman"/>
          <w:szCs w:val="24"/>
          <w:lang w:eastAsia="lt-LT"/>
        </w:rPr>
      </w:pPr>
      <w:r w:rsidRPr="00AB6092">
        <w:rPr>
          <w:rFonts w:eastAsia="Times New Roman" w:cs="Times New Roman"/>
          <w:szCs w:val="24"/>
          <w:lang w:eastAsia="lt-LT"/>
        </w:rPr>
        <w:t>Komisijos pirmininkas                         (Parašas)                    </w:t>
      </w:r>
      <w:r>
        <w:rPr>
          <w:rFonts w:eastAsia="Times New Roman" w:cs="Times New Roman"/>
          <w:szCs w:val="24"/>
          <w:lang w:eastAsia="lt-LT"/>
        </w:rPr>
        <w:tab/>
      </w:r>
      <w:r w:rsidRPr="00AB6092">
        <w:rPr>
          <w:rFonts w:eastAsia="Times New Roman" w:cs="Times New Roman"/>
          <w:szCs w:val="24"/>
          <w:lang w:eastAsia="lt-LT"/>
        </w:rPr>
        <w:t xml:space="preserve"> (Vardas ir pavardė)</w:t>
      </w:r>
    </w:p>
    <w:p w:rsidR="00EE28FE" w:rsidRPr="00AB6092" w:rsidRDefault="00EE28FE" w:rsidP="00EE28FE">
      <w:pPr>
        <w:spacing w:after="0" w:line="276" w:lineRule="auto"/>
        <w:jc w:val="both"/>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76" w:lineRule="auto"/>
        <w:jc w:val="both"/>
        <w:rPr>
          <w:rFonts w:eastAsia="Times New Roman" w:cs="Times New Roman"/>
          <w:szCs w:val="24"/>
          <w:lang w:eastAsia="lt-LT"/>
        </w:rPr>
      </w:pPr>
      <w:r w:rsidRPr="00AB6092">
        <w:rPr>
          <w:rFonts w:eastAsia="Times New Roman" w:cs="Times New Roman"/>
          <w:szCs w:val="24"/>
          <w:lang w:eastAsia="lt-LT"/>
        </w:rPr>
        <w:t>Komisijos sekretorius                          (Parašas)                    </w:t>
      </w:r>
      <w:r>
        <w:rPr>
          <w:rFonts w:eastAsia="Times New Roman" w:cs="Times New Roman"/>
          <w:szCs w:val="24"/>
          <w:lang w:eastAsia="lt-LT"/>
        </w:rPr>
        <w:tab/>
      </w:r>
      <w:r w:rsidRPr="00AB6092">
        <w:rPr>
          <w:rFonts w:eastAsia="Times New Roman" w:cs="Times New Roman"/>
          <w:szCs w:val="24"/>
          <w:lang w:eastAsia="lt-LT"/>
        </w:rPr>
        <w:t xml:space="preserve"> (Vardas ir pavardė)</w:t>
      </w:r>
    </w:p>
    <w:p w:rsidR="00EE28FE" w:rsidRPr="00AB6092" w:rsidRDefault="00EE28FE" w:rsidP="00EE28FE">
      <w:pPr>
        <w:spacing w:after="0" w:line="276" w:lineRule="auto"/>
        <w:jc w:val="both"/>
        <w:rPr>
          <w:rFonts w:eastAsia="Times New Roman" w:cs="Times New Roman"/>
          <w:szCs w:val="24"/>
          <w:lang w:eastAsia="lt-LT"/>
        </w:rPr>
      </w:pPr>
      <w:r w:rsidRPr="00AB6092">
        <w:rPr>
          <w:rFonts w:eastAsia="Times New Roman" w:cs="Times New Roman"/>
          <w:sz w:val="8"/>
          <w:szCs w:val="8"/>
          <w:lang w:eastAsia="lt-LT"/>
        </w:rPr>
        <w:t> </w:t>
      </w:r>
    </w:p>
    <w:p w:rsidR="00EE28FE" w:rsidRPr="00AB6092" w:rsidRDefault="00EE28FE" w:rsidP="00EE28FE">
      <w:pPr>
        <w:spacing w:after="0" w:line="276" w:lineRule="auto"/>
        <w:jc w:val="both"/>
        <w:rPr>
          <w:rFonts w:eastAsia="Times New Roman" w:cs="Times New Roman"/>
          <w:szCs w:val="24"/>
          <w:lang w:eastAsia="lt-LT"/>
        </w:rPr>
      </w:pPr>
      <w:r w:rsidRPr="00AB6092">
        <w:rPr>
          <w:rFonts w:eastAsia="Times New Roman" w:cs="Times New Roman"/>
          <w:szCs w:val="24"/>
          <w:lang w:eastAsia="lt-LT"/>
        </w:rPr>
        <w:t>Nariai                                     </w:t>
      </w:r>
      <w:r>
        <w:rPr>
          <w:rFonts w:eastAsia="Times New Roman" w:cs="Times New Roman"/>
          <w:szCs w:val="24"/>
          <w:lang w:eastAsia="lt-LT"/>
        </w:rPr>
        <w:t xml:space="preserve">              </w:t>
      </w:r>
      <w:r w:rsidRPr="00AB6092">
        <w:rPr>
          <w:rFonts w:eastAsia="Times New Roman" w:cs="Times New Roman"/>
          <w:szCs w:val="24"/>
          <w:lang w:eastAsia="lt-LT"/>
        </w:rPr>
        <w:t xml:space="preserve">(Parašai)                     </w:t>
      </w:r>
      <w:r>
        <w:rPr>
          <w:rFonts w:eastAsia="Times New Roman" w:cs="Times New Roman"/>
          <w:szCs w:val="24"/>
          <w:lang w:eastAsia="lt-LT"/>
        </w:rPr>
        <w:t xml:space="preserve">             </w:t>
      </w:r>
      <w:r w:rsidRPr="00AB6092">
        <w:rPr>
          <w:rFonts w:eastAsia="Times New Roman" w:cs="Times New Roman"/>
          <w:szCs w:val="24"/>
          <w:lang w:eastAsia="lt-LT"/>
        </w:rPr>
        <w:t>(Vardai ir pavardės)</w:t>
      </w:r>
    </w:p>
    <w:p w:rsidR="00EE28FE" w:rsidRDefault="00EE28FE" w:rsidP="00EE28FE">
      <w:pPr>
        <w:spacing w:before="100" w:beforeAutospacing="1" w:after="100" w:afterAutospacing="1" w:line="240" w:lineRule="auto"/>
        <w:rPr>
          <w:rFonts w:eastAsia="Times New Roman" w:cs="Times New Roman"/>
          <w:szCs w:val="24"/>
          <w:lang w:eastAsia="lt-LT"/>
        </w:rPr>
      </w:pPr>
      <w:r w:rsidRPr="00AB6092">
        <w:rPr>
          <w:rFonts w:eastAsia="Times New Roman" w:cs="Times New Roman"/>
          <w:sz w:val="8"/>
          <w:szCs w:val="8"/>
          <w:lang w:eastAsia="lt-LT"/>
        </w:rPr>
        <w:t> </w:t>
      </w:r>
    </w:p>
    <w:p w:rsidR="00EE28FE" w:rsidRPr="00BD374A" w:rsidRDefault="00EE28FE" w:rsidP="00EE28FE">
      <w:pPr>
        <w:spacing w:before="100" w:beforeAutospacing="1" w:after="100" w:afterAutospacing="1" w:line="240" w:lineRule="auto"/>
        <w:rPr>
          <w:rFonts w:eastAsia="Times New Roman" w:cs="Times New Roman"/>
          <w:szCs w:val="24"/>
          <w:lang w:eastAsia="lt-LT"/>
        </w:rPr>
      </w:pPr>
    </w:p>
    <w:p w:rsidR="00EE28FE" w:rsidRDefault="00EE28FE" w:rsidP="00EE28FE">
      <w:r>
        <w:t xml:space="preserve">Su konkurso rezultatais susipažinau: </w:t>
      </w:r>
    </w:p>
    <w:p w:rsidR="00EE28FE" w:rsidRDefault="00EE28FE" w:rsidP="00EE28FE">
      <w:pPr>
        <w:spacing w:after="0"/>
      </w:pPr>
      <w:r>
        <w:t>___________________</w:t>
      </w:r>
      <w:r>
        <w:tab/>
        <w:t xml:space="preserve">           ___________________________</w:t>
      </w:r>
      <w:r>
        <w:tab/>
        <w:t>_______________</w:t>
      </w:r>
    </w:p>
    <w:p w:rsidR="00EE28FE" w:rsidRDefault="00EE28FE" w:rsidP="00EE28FE">
      <w:pPr>
        <w:spacing w:after="0"/>
        <w:rPr>
          <w:sz w:val="20"/>
          <w:szCs w:val="20"/>
        </w:rPr>
      </w:pPr>
      <w:r>
        <w:rPr>
          <w:sz w:val="20"/>
          <w:szCs w:val="20"/>
        </w:rPr>
        <w:t xml:space="preserve">   </w:t>
      </w:r>
      <w:r w:rsidRPr="00D74240">
        <w:rPr>
          <w:sz w:val="20"/>
          <w:szCs w:val="20"/>
        </w:rPr>
        <w:t>(</w:t>
      </w:r>
      <w:r>
        <w:rPr>
          <w:sz w:val="20"/>
          <w:szCs w:val="20"/>
        </w:rPr>
        <w:t>P</w:t>
      </w:r>
      <w:r w:rsidRPr="00D74240">
        <w:rPr>
          <w:sz w:val="20"/>
          <w:szCs w:val="20"/>
        </w:rPr>
        <w:t>retendento parašas</w:t>
      </w:r>
      <w:r>
        <w:rPr>
          <w:sz w:val="20"/>
          <w:szCs w:val="20"/>
        </w:rPr>
        <w:t>)</w:t>
      </w:r>
      <w:r>
        <w:rPr>
          <w:sz w:val="20"/>
          <w:szCs w:val="20"/>
        </w:rPr>
        <w:tab/>
        <w:t xml:space="preserve">                        ( Vardas, pavardė)</w:t>
      </w:r>
      <w:r>
        <w:rPr>
          <w:sz w:val="20"/>
          <w:szCs w:val="20"/>
        </w:rPr>
        <w:tab/>
      </w:r>
      <w:r>
        <w:rPr>
          <w:sz w:val="20"/>
          <w:szCs w:val="20"/>
        </w:rPr>
        <w:tab/>
        <w:t xml:space="preserve">           (data)</w:t>
      </w:r>
    </w:p>
    <w:p w:rsidR="00EE28FE" w:rsidRDefault="00EE28FE" w:rsidP="00EE28FE">
      <w:pPr>
        <w:spacing w:after="0"/>
        <w:rPr>
          <w:sz w:val="20"/>
          <w:szCs w:val="20"/>
        </w:rPr>
      </w:pPr>
    </w:p>
    <w:p w:rsidR="00EE28FE" w:rsidRDefault="00EE28FE" w:rsidP="00EE28FE">
      <w:pPr>
        <w:spacing w:after="0"/>
      </w:pPr>
    </w:p>
    <w:p w:rsidR="00EE28FE" w:rsidRDefault="00EE28FE" w:rsidP="00EE28FE">
      <w:pPr>
        <w:spacing w:after="0"/>
      </w:pPr>
      <w:r>
        <w:t>___________________</w:t>
      </w:r>
      <w:r>
        <w:tab/>
        <w:t xml:space="preserve">           ___________________________</w:t>
      </w:r>
      <w:r>
        <w:tab/>
        <w:t>_______________</w:t>
      </w:r>
    </w:p>
    <w:p w:rsidR="00EE28FE" w:rsidRPr="00D74240" w:rsidRDefault="00EE28FE" w:rsidP="00EE28FE">
      <w:pPr>
        <w:spacing w:after="0"/>
      </w:pPr>
      <w:r>
        <w:rPr>
          <w:sz w:val="20"/>
          <w:szCs w:val="20"/>
        </w:rPr>
        <w:t xml:space="preserve">   </w:t>
      </w:r>
      <w:r w:rsidRPr="00D74240">
        <w:rPr>
          <w:sz w:val="20"/>
          <w:szCs w:val="20"/>
        </w:rPr>
        <w:t>(</w:t>
      </w:r>
      <w:r>
        <w:rPr>
          <w:sz w:val="20"/>
          <w:szCs w:val="20"/>
        </w:rPr>
        <w:t>P</w:t>
      </w:r>
      <w:r w:rsidRPr="00D74240">
        <w:rPr>
          <w:sz w:val="20"/>
          <w:szCs w:val="20"/>
        </w:rPr>
        <w:t>retendento parašas</w:t>
      </w:r>
      <w:r>
        <w:rPr>
          <w:sz w:val="20"/>
          <w:szCs w:val="20"/>
        </w:rPr>
        <w:t>)</w:t>
      </w:r>
      <w:r>
        <w:rPr>
          <w:sz w:val="20"/>
          <w:szCs w:val="20"/>
        </w:rPr>
        <w:tab/>
        <w:t xml:space="preserve">                        ( Vardas, pavardė)</w:t>
      </w:r>
      <w:r>
        <w:rPr>
          <w:sz w:val="20"/>
          <w:szCs w:val="20"/>
        </w:rPr>
        <w:tab/>
      </w:r>
      <w:r>
        <w:rPr>
          <w:sz w:val="20"/>
          <w:szCs w:val="20"/>
        </w:rPr>
        <w:tab/>
        <w:t xml:space="preserve">           (data)</w:t>
      </w:r>
    </w:p>
    <w:p w:rsidR="00EE28FE" w:rsidRDefault="00EE28FE" w:rsidP="00EE28FE">
      <w:pPr>
        <w:spacing w:after="0"/>
      </w:pPr>
    </w:p>
    <w:p w:rsidR="00EE28FE" w:rsidRDefault="00EE28FE" w:rsidP="00EE28FE">
      <w:pPr>
        <w:spacing w:after="0"/>
      </w:pPr>
      <w:r>
        <w:t>___________________</w:t>
      </w:r>
      <w:r>
        <w:tab/>
        <w:t xml:space="preserve">           ___________________________</w:t>
      </w:r>
      <w:r>
        <w:tab/>
        <w:t>_______________</w:t>
      </w:r>
    </w:p>
    <w:p w:rsidR="00EE28FE" w:rsidRPr="00D74240" w:rsidRDefault="00EE28FE" w:rsidP="00EE28FE">
      <w:pPr>
        <w:spacing w:after="0"/>
      </w:pPr>
      <w:r>
        <w:rPr>
          <w:sz w:val="20"/>
          <w:szCs w:val="20"/>
        </w:rPr>
        <w:t xml:space="preserve">   </w:t>
      </w:r>
      <w:r w:rsidRPr="00D74240">
        <w:rPr>
          <w:sz w:val="20"/>
          <w:szCs w:val="20"/>
        </w:rPr>
        <w:t>(</w:t>
      </w:r>
      <w:r>
        <w:rPr>
          <w:sz w:val="20"/>
          <w:szCs w:val="20"/>
        </w:rPr>
        <w:t>P</w:t>
      </w:r>
      <w:r w:rsidRPr="00D74240">
        <w:rPr>
          <w:sz w:val="20"/>
          <w:szCs w:val="20"/>
        </w:rPr>
        <w:t>retendento parašas</w:t>
      </w:r>
      <w:r>
        <w:rPr>
          <w:sz w:val="20"/>
          <w:szCs w:val="20"/>
        </w:rPr>
        <w:t>)</w:t>
      </w:r>
      <w:r>
        <w:rPr>
          <w:sz w:val="20"/>
          <w:szCs w:val="20"/>
        </w:rPr>
        <w:tab/>
        <w:t xml:space="preserve">                        ( Vardas, pavardė)</w:t>
      </w:r>
      <w:r>
        <w:rPr>
          <w:sz w:val="20"/>
          <w:szCs w:val="20"/>
        </w:rPr>
        <w:tab/>
      </w:r>
      <w:r>
        <w:rPr>
          <w:sz w:val="20"/>
          <w:szCs w:val="20"/>
        </w:rPr>
        <w:tab/>
        <w:t xml:space="preserve">           (data)</w:t>
      </w:r>
    </w:p>
    <w:p w:rsidR="00EE28FE" w:rsidRDefault="00EE28FE" w:rsidP="00EE28FE">
      <w:pPr>
        <w:spacing w:after="0"/>
      </w:pPr>
    </w:p>
    <w:p w:rsidR="00EE28FE" w:rsidRDefault="00EE28FE" w:rsidP="00EE28FE">
      <w:pPr>
        <w:spacing w:after="0"/>
        <w:jc w:val="center"/>
      </w:pPr>
      <w:r>
        <w:t>_____________________</w:t>
      </w:r>
    </w:p>
    <w:p w:rsidR="00AE053F" w:rsidRDefault="00AE053F"/>
    <w:sectPr w:rsidR="00AE053F" w:rsidSect="0061640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A47"/>
    <w:multiLevelType w:val="hybridMultilevel"/>
    <w:tmpl w:val="8C0ABCD0"/>
    <w:lvl w:ilvl="0" w:tplc="1B8ACF9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24ED586E"/>
    <w:multiLevelType w:val="hybridMultilevel"/>
    <w:tmpl w:val="75B636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09"/>
    <w:rsid w:val="00002758"/>
    <w:rsid w:val="00077F22"/>
    <w:rsid w:val="000A1CF4"/>
    <w:rsid w:val="000A4D6C"/>
    <w:rsid w:val="000A5CFF"/>
    <w:rsid w:val="000A6009"/>
    <w:rsid w:val="00107D7B"/>
    <w:rsid w:val="00155839"/>
    <w:rsid w:val="001B05B6"/>
    <w:rsid w:val="001B1B0D"/>
    <w:rsid w:val="0022670C"/>
    <w:rsid w:val="00234B14"/>
    <w:rsid w:val="003501BA"/>
    <w:rsid w:val="00371CA3"/>
    <w:rsid w:val="00392DF6"/>
    <w:rsid w:val="003D01BA"/>
    <w:rsid w:val="004122CC"/>
    <w:rsid w:val="00465995"/>
    <w:rsid w:val="00501F0C"/>
    <w:rsid w:val="005930BE"/>
    <w:rsid w:val="005E4EB2"/>
    <w:rsid w:val="0061640F"/>
    <w:rsid w:val="00622CB8"/>
    <w:rsid w:val="006309F3"/>
    <w:rsid w:val="006310BC"/>
    <w:rsid w:val="006D45B8"/>
    <w:rsid w:val="006E16BB"/>
    <w:rsid w:val="00725B8C"/>
    <w:rsid w:val="007678DE"/>
    <w:rsid w:val="007959D1"/>
    <w:rsid w:val="007B7E68"/>
    <w:rsid w:val="00803B6E"/>
    <w:rsid w:val="00843F85"/>
    <w:rsid w:val="008468BF"/>
    <w:rsid w:val="008B7DDC"/>
    <w:rsid w:val="008D4E2C"/>
    <w:rsid w:val="009030CB"/>
    <w:rsid w:val="00916AF2"/>
    <w:rsid w:val="009342F8"/>
    <w:rsid w:val="00936A9F"/>
    <w:rsid w:val="00942003"/>
    <w:rsid w:val="0097017F"/>
    <w:rsid w:val="009C6F97"/>
    <w:rsid w:val="00A02F22"/>
    <w:rsid w:val="00A3454B"/>
    <w:rsid w:val="00A44CAC"/>
    <w:rsid w:val="00A973B2"/>
    <w:rsid w:val="00AE053F"/>
    <w:rsid w:val="00AF5EBF"/>
    <w:rsid w:val="00B24F91"/>
    <w:rsid w:val="00B4063F"/>
    <w:rsid w:val="00B46C70"/>
    <w:rsid w:val="00B6407E"/>
    <w:rsid w:val="00B83C95"/>
    <w:rsid w:val="00BD211C"/>
    <w:rsid w:val="00C77C0A"/>
    <w:rsid w:val="00C97E61"/>
    <w:rsid w:val="00CF2F55"/>
    <w:rsid w:val="00D15DFE"/>
    <w:rsid w:val="00D20040"/>
    <w:rsid w:val="00D4624C"/>
    <w:rsid w:val="00D91635"/>
    <w:rsid w:val="00D97E6B"/>
    <w:rsid w:val="00EC6367"/>
    <w:rsid w:val="00EE28FE"/>
    <w:rsid w:val="00F01A78"/>
    <w:rsid w:val="00F67219"/>
    <w:rsid w:val="00FE1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82DE8-F499-498C-9A69-82042E5E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053F"/>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E28F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A44CAC"/>
    <w:pPr>
      <w:spacing w:after="0" w:line="240" w:lineRule="auto"/>
    </w:pPr>
    <w:rPr>
      <w:rFonts w:ascii="Times New Roman" w:hAnsi="Times New Roman"/>
      <w:sz w:val="24"/>
    </w:rPr>
  </w:style>
  <w:style w:type="paragraph" w:styleId="Sraopastraipa">
    <w:name w:val="List Paragraph"/>
    <w:basedOn w:val="prastasis"/>
    <w:uiPriority w:val="34"/>
    <w:qFormat/>
    <w:rsid w:val="00F67219"/>
    <w:pPr>
      <w:ind w:left="720"/>
      <w:contextualSpacing/>
    </w:pPr>
  </w:style>
  <w:style w:type="paragraph" w:styleId="Debesliotekstas">
    <w:name w:val="Balloon Text"/>
    <w:basedOn w:val="prastasis"/>
    <w:link w:val="DebesliotekstasDiagrama"/>
    <w:uiPriority w:val="99"/>
    <w:semiHidden/>
    <w:unhideWhenUsed/>
    <w:rsid w:val="00B640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4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4847">
      <w:bodyDiv w:val="1"/>
      <w:marLeft w:val="0"/>
      <w:marRight w:val="0"/>
      <w:marTop w:val="0"/>
      <w:marBottom w:val="0"/>
      <w:divBdr>
        <w:top w:val="none" w:sz="0" w:space="0" w:color="auto"/>
        <w:left w:val="none" w:sz="0" w:space="0" w:color="auto"/>
        <w:bottom w:val="none" w:sz="0" w:space="0" w:color="auto"/>
        <w:right w:val="none" w:sz="0" w:space="0" w:color="auto"/>
      </w:divBdr>
    </w:div>
    <w:div w:id="2242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13184</Words>
  <Characters>7516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cp:lastPrinted>2023-09-05T08:16:00Z</cp:lastPrinted>
  <dcterms:created xsi:type="dcterms:W3CDTF">2023-09-05T10:50:00Z</dcterms:created>
  <dcterms:modified xsi:type="dcterms:W3CDTF">2023-09-05T10:50:00Z</dcterms:modified>
</cp:coreProperties>
</file>