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AD" w:rsidRDefault="00C100FB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91515" cy="86741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AD" w:rsidRDefault="00EC61AD">
      <w:pPr>
        <w:jc w:val="center"/>
        <w:rPr>
          <w:b/>
        </w:rPr>
      </w:pPr>
      <w:bookmarkStart w:id="1" w:name="Institucija"/>
      <w:r>
        <w:rPr>
          <w:b/>
        </w:rPr>
        <w:t>VARĖNOS RAJONO SAVIVALDYBĖS TARYBA</w:t>
      </w:r>
      <w:bookmarkEnd w:id="1"/>
    </w:p>
    <w:p w:rsidR="00EC61AD" w:rsidRDefault="00EC61AD">
      <w:pPr>
        <w:jc w:val="center"/>
        <w:rPr>
          <w:b/>
        </w:rPr>
      </w:pPr>
    </w:p>
    <w:p w:rsidR="00EC61AD" w:rsidRDefault="00EC61AD">
      <w:pPr>
        <w:jc w:val="center"/>
        <w:rPr>
          <w:b/>
        </w:rPr>
      </w:pPr>
      <w:bookmarkStart w:id="2" w:name="Forma"/>
      <w:r>
        <w:rPr>
          <w:b/>
        </w:rPr>
        <w:t>SPRENDIMAS</w:t>
      </w:r>
      <w:bookmarkEnd w:id="2"/>
    </w:p>
    <w:bookmarkStart w:id="3" w:name="pavadinimas"/>
    <w:p w:rsidR="00EC61AD" w:rsidRDefault="007F7BDA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VARĖNOS R. SAVIVALDYBĖS TARYBOS 2016 METŲ BIRŽELIO 28 D. SPRENDIMO T-VIII-410 „DĖL VARĖNOSŠVIETIMO CENTRO TEIKIAMŲ PASLAUGŲ KAINŲ“ PAKEITIMO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 VARĖNOS R. SAVIVALDYBĖS TARYBOS 2016 METŲ BIRŽELIO 28 D. SPRENDIMO T-VIII-410 „DĖL VARĖNOSŠVIETIMO CENTRO TEIKIAMŲ PASLAUGŲ KAINŲ“ PAKEITIMO</w:t>
      </w:r>
      <w:r>
        <w:rPr>
          <w:b/>
        </w:rPr>
        <w:fldChar w:fldCharType="end"/>
      </w:r>
      <w:bookmarkEnd w:id="3"/>
    </w:p>
    <w:p w:rsidR="00EC61AD" w:rsidRDefault="00EC61AD">
      <w:pPr>
        <w:jc w:val="center"/>
      </w:pPr>
    </w:p>
    <w:p w:rsidR="00EC61AD" w:rsidRDefault="00EC61AD">
      <w:pPr>
        <w:jc w:val="center"/>
      </w:pPr>
      <w:bookmarkStart w:id="4" w:name="Data"/>
      <w:r>
        <w:t>20</w:t>
      </w:r>
      <w:r w:rsidR="00B76222">
        <w:t>1</w:t>
      </w:r>
      <w:r w:rsidR="0033036A">
        <w:fldChar w:fldCharType="begin">
          <w:ffData>
            <w:name w:val=""/>
            <w:enabled/>
            <w:calcOnExit w:val="0"/>
            <w:textInput>
              <w:default w:val="8"/>
              <w:maxLength w:val="1"/>
            </w:textInput>
          </w:ffData>
        </w:fldChar>
      </w:r>
      <w:r w:rsidR="00AD57EF">
        <w:instrText xml:space="preserve"> FORMTEXT </w:instrText>
      </w:r>
      <w:r w:rsidR="0033036A">
        <w:fldChar w:fldCharType="separate"/>
      </w:r>
      <w:r w:rsidR="00902C77">
        <w:rPr>
          <w:noProof/>
        </w:rPr>
        <w:t>9</w:t>
      </w:r>
      <w:r w:rsidR="0033036A">
        <w:fldChar w:fldCharType="end"/>
      </w:r>
      <w:r>
        <w:t xml:space="preserve"> m. </w:t>
      </w:r>
      <w:r w:rsidR="0033036A">
        <w:fldChar w:fldCharType="begin">
          <w:ffData>
            <w:name w:val=""/>
            <w:enabled/>
            <w:calcOnExit w:val="0"/>
            <w:textInput>
              <w:default w:val="mėn. "/>
            </w:textInput>
          </w:ffData>
        </w:fldChar>
      </w:r>
      <w:r>
        <w:instrText xml:space="preserve"> FORMTEXT </w:instrText>
      </w:r>
      <w:r w:rsidR="0033036A">
        <w:fldChar w:fldCharType="separate"/>
      </w:r>
      <w:r w:rsidR="00126DC0">
        <w:t>rugpjūčio</w:t>
      </w:r>
      <w:r w:rsidR="003468D1">
        <w:t xml:space="preserve"> </w:t>
      </w:r>
      <w:r w:rsidR="0033036A">
        <w:fldChar w:fldCharType="end"/>
      </w:r>
      <w:r>
        <w:t xml:space="preserve"> </w:t>
      </w:r>
      <w:r w:rsidR="0033036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33036A">
        <w:fldChar w:fldCharType="separate"/>
      </w:r>
      <w:r w:rsidR="00126DC0">
        <w:t>27</w:t>
      </w:r>
      <w:r w:rsidR="0033036A">
        <w:fldChar w:fldCharType="end"/>
      </w:r>
      <w:r>
        <w:t xml:space="preserve"> d.</w:t>
      </w:r>
      <w:bookmarkEnd w:id="4"/>
      <w:r>
        <w:t xml:space="preserve"> Nr. </w:t>
      </w:r>
      <w:bookmarkStart w:id="5" w:name="Nr"/>
      <w:r w:rsidR="007F7BDA">
        <w:fldChar w:fldCharType="begin">
          <w:ffData>
            <w:name w:val="Nr"/>
            <w:enabled/>
            <w:calcOnExit w:val="0"/>
            <w:textInput>
              <w:default w:val="T-IX-99"/>
            </w:textInput>
          </w:ffData>
        </w:fldChar>
      </w:r>
      <w:r w:rsidR="007F7BDA">
        <w:instrText xml:space="preserve"> FORMTEXT </w:instrText>
      </w:r>
      <w:r w:rsidR="007F7BDA">
        <w:fldChar w:fldCharType="separate"/>
      </w:r>
      <w:r w:rsidR="007F7BDA">
        <w:rPr>
          <w:noProof/>
        </w:rPr>
        <w:t>T-IX-99</w:t>
      </w:r>
      <w:r w:rsidR="007F7BDA">
        <w:fldChar w:fldCharType="end"/>
      </w:r>
      <w:bookmarkEnd w:id="5"/>
    </w:p>
    <w:p w:rsidR="00EC61AD" w:rsidRDefault="00EC61AD">
      <w:pPr>
        <w:jc w:val="center"/>
      </w:pPr>
      <w:r>
        <w:t>Varėna</w:t>
      </w:r>
    </w:p>
    <w:p w:rsidR="007F7BDA" w:rsidRDefault="007F7BDA">
      <w:pPr>
        <w:jc w:val="center"/>
      </w:pPr>
    </w:p>
    <w:p w:rsidR="007F7BDA" w:rsidRDefault="007F7BDA">
      <w:pPr>
        <w:jc w:val="center"/>
        <w:sectPr w:rsidR="007F7BDA">
          <w:footerReference w:type="default" r:id="rId9"/>
          <w:type w:val="continuous"/>
          <w:pgSz w:w="11906" w:h="16838" w:code="9"/>
          <w:pgMar w:top="1134" w:right="567" w:bottom="1134" w:left="1701" w:header="567" w:footer="567" w:gutter="0"/>
          <w:cols w:space="1296"/>
        </w:sectPr>
      </w:pPr>
    </w:p>
    <w:p w:rsidR="007F7BDA" w:rsidRDefault="007F7BDA" w:rsidP="007F7BDA">
      <w:pPr>
        <w:pStyle w:val="Pagrindinistekstas"/>
        <w:spacing w:line="360" w:lineRule="auto"/>
        <w:ind w:firstLine="1276"/>
        <w:jc w:val="both"/>
      </w:pPr>
      <w:r w:rsidRPr="0072793F">
        <w:lastRenderedPageBreak/>
        <w:t>Vadovaudamasi Lietuvos Respublikos vietos savivaldos įstatymo</w:t>
      </w:r>
      <w:r>
        <w:t xml:space="preserve"> </w:t>
      </w:r>
      <w:r w:rsidRPr="0072793F">
        <w:t>18 straipsnio 1 dalimi</w:t>
      </w:r>
      <w:r>
        <w:rPr>
          <w:bCs/>
          <w:szCs w:val="24"/>
        </w:rPr>
        <w:t>, atsižvelgdama į Varėnos švietimo centro 2019</w:t>
      </w:r>
      <w:r w:rsidRPr="00E411C9">
        <w:rPr>
          <w:szCs w:val="24"/>
        </w:rPr>
        <w:t xml:space="preserve"> m. </w:t>
      </w:r>
      <w:r>
        <w:rPr>
          <w:szCs w:val="24"/>
        </w:rPr>
        <w:t>liepos 18</w:t>
      </w:r>
      <w:r w:rsidRPr="00E411C9">
        <w:rPr>
          <w:szCs w:val="24"/>
        </w:rPr>
        <w:t xml:space="preserve"> d.</w:t>
      </w:r>
      <w:r>
        <w:rPr>
          <w:szCs w:val="24"/>
        </w:rPr>
        <w:t xml:space="preserve"> raštą</w:t>
      </w:r>
      <w:r w:rsidRPr="00E411C9">
        <w:rPr>
          <w:szCs w:val="24"/>
        </w:rPr>
        <w:t xml:space="preserve"> Nr. </w:t>
      </w:r>
      <w:r>
        <w:rPr>
          <w:szCs w:val="24"/>
        </w:rPr>
        <w:t xml:space="preserve">V-5-162 „Dėl </w:t>
      </w:r>
      <w:r>
        <w:t>Varėnos švietimo centro paslaugų kainų“</w:t>
      </w:r>
      <w:r w:rsidRPr="00AF56AC">
        <w:rPr>
          <w:szCs w:val="24"/>
        </w:rPr>
        <w:t>,</w:t>
      </w:r>
      <w:r>
        <w:rPr>
          <w:color w:val="FF0000"/>
          <w:szCs w:val="24"/>
        </w:rPr>
        <w:t xml:space="preserve"> </w:t>
      </w:r>
      <w:r w:rsidRPr="0072793F">
        <w:t>Varėnos rajono savivaldybės taryba</w:t>
      </w:r>
      <w:r>
        <w:t xml:space="preserve"> </w:t>
      </w:r>
      <w:r w:rsidRPr="0072793F">
        <w:t xml:space="preserve"> n u s p r e n d ž i a:</w:t>
      </w:r>
    </w:p>
    <w:p w:rsidR="007F7BDA" w:rsidRPr="00F6484B" w:rsidRDefault="007F7BDA" w:rsidP="007F7BDA">
      <w:pPr>
        <w:pStyle w:val="Pagrindinistekstas"/>
        <w:spacing w:line="360" w:lineRule="auto"/>
        <w:ind w:firstLine="1276"/>
        <w:jc w:val="both"/>
      </w:pPr>
      <w:r>
        <w:rPr>
          <w:color w:val="000000"/>
        </w:rPr>
        <w:t xml:space="preserve">Pakeisti Varėnos švietimo centro teikiamų paslaugų kainų </w:t>
      </w:r>
      <w:proofErr w:type="spellStart"/>
      <w:r>
        <w:rPr>
          <w:color w:val="000000"/>
        </w:rPr>
        <w:t>sarašą</w:t>
      </w:r>
      <w:proofErr w:type="spellEnd"/>
      <w:r>
        <w:rPr>
          <w:color w:val="000000"/>
        </w:rPr>
        <w:t>, patvirtintą Varėnos rajono savivaldybės tarybos 2016 m. birželio 28 d. sprendimu Nr. T-VIII-410 „Dėl Varėnos švietimo centro teikiamų paslaugų kainų“, ir išdėstyti jas nauja redakcija (pridedama).</w:t>
      </w:r>
      <w:r w:rsidRPr="00207ADC">
        <w:rPr>
          <w:highlight w:val="yellow"/>
        </w:rPr>
        <w:t xml:space="preserve"> </w:t>
      </w:r>
    </w:p>
    <w:p w:rsidR="007F7BDA" w:rsidRDefault="007F7BDA" w:rsidP="007F7BDA">
      <w:pPr>
        <w:spacing w:line="360" w:lineRule="auto"/>
        <w:ind w:firstLine="1276"/>
        <w:jc w:val="both"/>
      </w:pPr>
      <w:r w:rsidRPr="00982682">
        <w:t>Šis sprendimas gali būti skundžiamas Lietuvos Respublikos administracinių bylų teisenos įstatymo nustatyta tvarka.</w:t>
      </w:r>
    </w:p>
    <w:p w:rsidR="00EC61AD" w:rsidRDefault="00EC61AD" w:rsidP="008E7D28">
      <w:pPr>
        <w:ind w:firstLine="1276"/>
        <w:jc w:val="center"/>
      </w:pPr>
    </w:p>
    <w:p w:rsidR="00EC61AD" w:rsidRDefault="00EC61AD" w:rsidP="003468D1"/>
    <w:p w:rsidR="00EC61AD" w:rsidRDefault="00EC61AD">
      <w:pPr>
        <w:ind w:firstLine="1276"/>
      </w:pPr>
    </w:p>
    <w:p w:rsidR="00752F2A" w:rsidRDefault="00EC61AD" w:rsidP="00752F2A">
      <w:pPr>
        <w:pStyle w:val="Antrat2"/>
        <w:ind w:firstLine="0"/>
        <w:rPr>
          <w:b w:val="0"/>
        </w:rPr>
      </w:pPr>
      <w:r>
        <w:rPr>
          <w:b w:val="0"/>
        </w:rPr>
        <w:t xml:space="preserve">Savivaldybės meras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54216">
        <w:rPr>
          <w:b w:val="0"/>
        </w:rPr>
        <w:t>Algis Kašėta</w:t>
      </w:r>
    </w:p>
    <w:p w:rsidR="00126DC0" w:rsidRDefault="00126DC0" w:rsidP="00126DC0"/>
    <w:p w:rsidR="00126DC0" w:rsidRDefault="00126DC0" w:rsidP="00126DC0"/>
    <w:p w:rsidR="00752F2A" w:rsidRDefault="00752F2A" w:rsidP="00752F2A"/>
    <w:p w:rsidR="007F7BDA" w:rsidRDefault="007F7BDA" w:rsidP="00752F2A"/>
    <w:p w:rsidR="007F7BDA" w:rsidRPr="00752F2A" w:rsidRDefault="007F7BDA" w:rsidP="00752F2A"/>
    <w:p w:rsidR="007F7BDA" w:rsidRPr="007F7BDA" w:rsidRDefault="007F7BDA" w:rsidP="007F7BDA">
      <w:pPr>
        <w:rPr>
          <w:sz w:val="20"/>
        </w:rPr>
      </w:pPr>
      <w:r w:rsidRPr="007F7BDA">
        <w:rPr>
          <w:sz w:val="20"/>
        </w:rPr>
        <w:t>Švietimo skyriaus vedėja</w:t>
      </w:r>
    </w:p>
    <w:p w:rsidR="007F7BDA" w:rsidRPr="007F7BDA" w:rsidRDefault="007F7BDA" w:rsidP="007F7BDA">
      <w:pPr>
        <w:rPr>
          <w:sz w:val="20"/>
        </w:rPr>
      </w:pPr>
    </w:p>
    <w:p w:rsidR="007F7BDA" w:rsidRPr="007F7BDA" w:rsidRDefault="007F7BDA" w:rsidP="007F7BDA">
      <w:pPr>
        <w:rPr>
          <w:sz w:val="20"/>
        </w:rPr>
      </w:pPr>
      <w:r w:rsidRPr="007F7BDA">
        <w:rPr>
          <w:sz w:val="20"/>
        </w:rPr>
        <w:t xml:space="preserve">Stasė </w:t>
      </w:r>
      <w:proofErr w:type="spellStart"/>
      <w:r w:rsidRPr="007F7BDA">
        <w:rPr>
          <w:sz w:val="20"/>
        </w:rPr>
        <w:t>Bingelienė</w:t>
      </w:r>
      <w:proofErr w:type="spellEnd"/>
    </w:p>
    <w:p w:rsidR="007F7BDA" w:rsidRPr="007F7BDA" w:rsidRDefault="007F7BDA" w:rsidP="007F7BDA">
      <w:pPr>
        <w:rPr>
          <w:color w:val="000000"/>
          <w:sz w:val="20"/>
          <w:lang w:eastAsia="ar-SA"/>
        </w:rPr>
      </w:pPr>
      <w:r w:rsidRPr="007F7BDA">
        <w:rPr>
          <w:color w:val="000000"/>
          <w:sz w:val="20"/>
          <w:lang w:eastAsia="ar-SA"/>
        </w:rPr>
        <w:t>2019-08-</w:t>
      </w:r>
      <w:r>
        <w:rPr>
          <w:color w:val="000000"/>
          <w:sz w:val="20"/>
          <w:lang w:eastAsia="ar-SA"/>
        </w:rPr>
        <w:t>27</w:t>
      </w:r>
    </w:p>
    <w:p w:rsidR="007F7BDA" w:rsidRDefault="007F7BDA" w:rsidP="007F7BDA"/>
    <w:p w:rsidR="003468D1" w:rsidRDefault="003468D1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52F2A">
      <w:pPr>
        <w:rPr>
          <w:sz w:val="20"/>
        </w:rPr>
      </w:pPr>
    </w:p>
    <w:p w:rsidR="007F7BDA" w:rsidRDefault="007F7BDA" w:rsidP="007F7BDA">
      <w:pPr>
        <w:ind w:left="8496" w:hanging="3676"/>
        <w:jc w:val="both"/>
        <w:rPr>
          <w:szCs w:val="24"/>
        </w:rPr>
      </w:pPr>
      <w:r w:rsidRPr="00254987">
        <w:rPr>
          <w:szCs w:val="24"/>
        </w:rPr>
        <w:lastRenderedPageBreak/>
        <w:t>PATVIRTINTA</w:t>
      </w:r>
      <w:r>
        <w:rPr>
          <w:szCs w:val="24"/>
        </w:rPr>
        <w:t xml:space="preserve"> </w:t>
      </w:r>
    </w:p>
    <w:p w:rsidR="007F7BDA" w:rsidRDefault="007F7BDA" w:rsidP="007F7BDA">
      <w:pPr>
        <w:ind w:left="8496" w:hanging="3676"/>
        <w:jc w:val="both"/>
        <w:rPr>
          <w:szCs w:val="24"/>
        </w:rPr>
      </w:pPr>
      <w:r w:rsidRPr="00254987">
        <w:rPr>
          <w:szCs w:val="24"/>
        </w:rPr>
        <w:t>Varėnos rajono savivaldybės tarybos</w:t>
      </w:r>
      <w:r>
        <w:rPr>
          <w:szCs w:val="24"/>
        </w:rPr>
        <w:t xml:space="preserve"> </w:t>
      </w:r>
    </w:p>
    <w:p w:rsidR="007F7BDA" w:rsidRPr="00254987" w:rsidRDefault="007F7BDA" w:rsidP="007F7BDA">
      <w:pPr>
        <w:ind w:left="8496" w:hanging="3676"/>
        <w:jc w:val="both"/>
        <w:rPr>
          <w:szCs w:val="24"/>
        </w:rPr>
      </w:pPr>
      <w:smartTag w:uri="urn:schemas-microsoft-com:office:smarttags" w:element="metricconverter">
        <w:smartTagPr>
          <w:attr w:name="ProductID" w:val="2016 m"/>
        </w:smartTagPr>
        <w:r w:rsidRPr="00254987">
          <w:rPr>
            <w:szCs w:val="24"/>
          </w:rPr>
          <w:t>2016 m</w:t>
        </w:r>
      </w:smartTag>
      <w:r w:rsidRPr="00254987">
        <w:rPr>
          <w:szCs w:val="24"/>
        </w:rPr>
        <w:t>. birželio 28 d. sprendimu Nr. T-VIII-410</w:t>
      </w:r>
    </w:p>
    <w:p w:rsidR="007F7BDA" w:rsidRPr="00254987" w:rsidRDefault="007F7BDA" w:rsidP="007F7BDA">
      <w:pPr>
        <w:ind w:left="4820"/>
        <w:jc w:val="both"/>
        <w:rPr>
          <w:szCs w:val="24"/>
        </w:rPr>
      </w:pPr>
      <w:r w:rsidRPr="00254987">
        <w:rPr>
          <w:szCs w:val="24"/>
        </w:rPr>
        <w:t xml:space="preserve">(Varėnos rajono savivaldybės tarybos 2019 m. rugpjūčio </w:t>
      </w:r>
      <w:r>
        <w:rPr>
          <w:szCs w:val="24"/>
        </w:rPr>
        <w:t xml:space="preserve">27 </w:t>
      </w:r>
      <w:r w:rsidRPr="00254987">
        <w:rPr>
          <w:szCs w:val="24"/>
        </w:rPr>
        <w:t>d. sprendimo Nr. T-IX-</w:t>
      </w:r>
      <w:r>
        <w:rPr>
          <w:szCs w:val="24"/>
        </w:rPr>
        <w:t xml:space="preserve">99 </w:t>
      </w:r>
      <w:r w:rsidRPr="00254987">
        <w:rPr>
          <w:szCs w:val="24"/>
        </w:rPr>
        <w:t>redakcija)</w:t>
      </w:r>
    </w:p>
    <w:p w:rsidR="007F7BDA" w:rsidRPr="00254987" w:rsidRDefault="007F7BDA" w:rsidP="007F7BDA">
      <w:pPr>
        <w:ind w:left="720" w:firstLine="3958"/>
        <w:jc w:val="both"/>
        <w:rPr>
          <w:b/>
        </w:rPr>
      </w:pPr>
    </w:p>
    <w:p w:rsidR="007F7BDA" w:rsidRPr="00BA01E8" w:rsidRDefault="007F7BDA" w:rsidP="007F7BDA">
      <w:pPr>
        <w:widowControl w:val="0"/>
        <w:tabs>
          <w:tab w:val="left" w:pos="3127"/>
          <w:tab w:val="left" w:pos="4820"/>
          <w:tab w:val="right" w:pos="6728"/>
        </w:tabs>
        <w:jc w:val="center"/>
        <w:rPr>
          <w:b/>
          <w:bCs/>
        </w:rPr>
      </w:pPr>
      <w:r>
        <w:rPr>
          <w:b/>
          <w:bCs/>
          <w:caps/>
        </w:rPr>
        <w:t>Varėnos švietimo centro teikiamų paslaugų kainŲ SĄRAŠAS</w:t>
      </w:r>
    </w:p>
    <w:p w:rsidR="007F7BDA" w:rsidRDefault="007F7BDA" w:rsidP="007F7BDA">
      <w:pPr>
        <w:widowControl w:val="0"/>
        <w:tabs>
          <w:tab w:val="left" w:pos="1134"/>
          <w:tab w:val="left" w:pos="1247"/>
        </w:tabs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78"/>
        <w:gridCol w:w="2152"/>
        <w:gridCol w:w="2221"/>
      </w:tblGrid>
      <w:tr w:rsidR="007F7BDA" w:rsidRPr="00B425AA" w:rsidTr="00974F8D">
        <w:trPr>
          <w:tblHeader/>
        </w:trPr>
        <w:tc>
          <w:tcPr>
            <w:tcW w:w="648" w:type="dxa"/>
          </w:tcPr>
          <w:p w:rsidR="007F7BDA" w:rsidRPr="00B425A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B425AA">
              <w:t>Eil.</w:t>
            </w:r>
          </w:p>
          <w:p w:rsidR="007F7BDA" w:rsidRPr="00B425A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B425AA">
              <w:t xml:space="preserve">Nr. </w:t>
            </w:r>
          </w:p>
        </w:tc>
        <w:tc>
          <w:tcPr>
            <w:tcW w:w="4705" w:type="dxa"/>
          </w:tcPr>
          <w:p w:rsidR="007F7BDA" w:rsidRPr="00B425A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B425AA">
              <w:t>Paslaugos pavadinimas</w:t>
            </w:r>
          </w:p>
        </w:tc>
        <w:tc>
          <w:tcPr>
            <w:tcW w:w="2160" w:type="dxa"/>
          </w:tcPr>
          <w:p w:rsidR="007F7BDA" w:rsidRPr="00B425A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B425AA">
              <w:t xml:space="preserve">Mato vnt. </w:t>
            </w:r>
          </w:p>
        </w:tc>
        <w:tc>
          <w:tcPr>
            <w:tcW w:w="2234" w:type="dxa"/>
          </w:tcPr>
          <w:p w:rsidR="007F7BDA" w:rsidRPr="00B425A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B425AA">
              <w:t xml:space="preserve">Kaina, </w:t>
            </w:r>
            <w:proofErr w:type="spellStart"/>
            <w:r w:rsidRPr="00B425AA">
              <w:t>E</w:t>
            </w:r>
            <w:r>
              <w:t>ur</w:t>
            </w:r>
            <w:proofErr w:type="spellEnd"/>
          </w:p>
        </w:tc>
      </w:tr>
      <w:tr w:rsidR="007F7BDA" w:rsidTr="00974F8D">
        <w:tc>
          <w:tcPr>
            <w:tcW w:w="648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642C94">
              <w:rPr>
                <w:b/>
              </w:rPr>
              <w:t xml:space="preserve">1. 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rPr>
                <w:b/>
              </w:rPr>
            </w:pPr>
            <w:r w:rsidRPr="00642C94">
              <w:rPr>
                <w:b/>
              </w:rPr>
              <w:t>Klausytojo mokestis pedagogams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</w:tr>
      <w:tr w:rsidR="007F7BDA" w:rsidTr="00974F8D">
        <w:tc>
          <w:tcPr>
            <w:tcW w:w="648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 w:rsidRPr="00642C94">
              <w:rPr>
                <w:lang w:val="en-US"/>
              </w:rPr>
              <w:t>1.1</w:t>
            </w:r>
            <w:r>
              <w:rPr>
                <w:lang w:val="en-US"/>
              </w:rPr>
              <w:t>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</w:t>
            </w:r>
            <w:r w:rsidRPr="005D04F0">
              <w:t>valifikacijos tobulinimo renginiuose</w:t>
            </w:r>
            <w:r>
              <w:t xml:space="preserve"> (iki 20 akad. val. trukmės) Lietuvos teritorijoje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4,00 </w:t>
            </w:r>
          </w:p>
        </w:tc>
      </w:tr>
      <w:tr w:rsidR="007F7BDA" w:rsidTr="00974F8D">
        <w:tc>
          <w:tcPr>
            <w:tcW w:w="648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</w:t>
            </w:r>
            <w:r w:rsidRPr="005D04F0">
              <w:t>valifikacijos tobulinimo renginiuose</w:t>
            </w:r>
            <w:r>
              <w:t xml:space="preserve"> (virš 20 akad. val. trukmės) Lietuvos teritorijoje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1.3.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</w:t>
            </w:r>
            <w:r w:rsidRPr="005D04F0">
              <w:t>valifikacijos tobulinimo renginiuose</w:t>
            </w:r>
            <w:r>
              <w:t xml:space="preserve"> už Lietuvos ribų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240"/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61327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12,00</w:t>
            </w:r>
            <w:r w:rsidRPr="00613274"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1.4.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Kvalifikacijos tobulinimo mokymuose, finansuojamuose iš įvairių programų ir fondų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61327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1,50</w:t>
            </w:r>
            <w:r w:rsidRPr="00613274"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642C94">
              <w:rPr>
                <w:b/>
              </w:rPr>
              <w:t>2.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rPr>
                <w:b/>
              </w:rPr>
            </w:pPr>
            <w:r w:rsidRPr="00642C94">
              <w:rPr>
                <w:b/>
              </w:rPr>
              <w:t>Klausytojo mokestis bendruomenės nariams (ne mokytojams)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</w:tr>
      <w:tr w:rsidR="007F7BDA" w:rsidTr="00974F8D">
        <w:tc>
          <w:tcPr>
            <w:tcW w:w="648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620001">
              <w:t>2.1</w:t>
            </w:r>
            <w:r>
              <w:t>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Kompiuterinio raštingumo mokymuose (pradžiamokslis ir pažengusiems)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1,50</w:t>
            </w:r>
            <w:r w:rsidRPr="00620001"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 w:rsidRPr="00620001">
              <w:t>2.2</w:t>
            </w:r>
            <w:r>
              <w:t>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Kompiuterinio raštingumo pagal ECDL kartu su testavimu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3,00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2.3.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Kalbų mokymuose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1,5</w:t>
            </w:r>
            <w:r w:rsidRPr="00620001">
              <w:t xml:space="preserve">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2.4.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Kituose renginiuose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1,00 </w:t>
            </w:r>
          </w:p>
        </w:tc>
      </w:tr>
      <w:tr w:rsidR="007F7BDA" w:rsidTr="00974F8D">
        <w:tc>
          <w:tcPr>
            <w:tcW w:w="648" w:type="dxa"/>
          </w:tcPr>
          <w:p w:rsidR="007F7BDA" w:rsidRPr="00E5103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E51034">
              <w:rPr>
                <w:b/>
              </w:rPr>
              <w:t>3.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rPr>
                <w:b/>
              </w:rPr>
            </w:pPr>
            <w:r w:rsidRPr="00642C94">
              <w:rPr>
                <w:b/>
              </w:rPr>
              <w:t>Klausytojo pažymėjimo parengimas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1,00 </w:t>
            </w:r>
          </w:p>
        </w:tc>
      </w:tr>
      <w:tr w:rsidR="007F7BDA" w:rsidTr="00974F8D">
        <w:tc>
          <w:tcPr>
            <w:tcW w:w="648" w:type="dxa"/>
          </w:tcPr>
          <w:p w:rsidR="007F7BDA" w:rsidRPr="00E5103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E51034">
              <w:rPr>
                <w:b/>
              </w:rPr>
              <w:t xml:space="preserve">4. 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rPr>
                <w:b/>
              </w:rPr>
            </w:pPr>
            <w:r w:rsidRPr="00642C94">
              <w:rPr>
                <w:b/>
              </w:rPr>
              <w:t>Interneto paslauga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astronominė val.</w:t>
            </w:r>
          </w:p>
        </w:tc>
        <w:tc>
          <w:tcPr>
            <w:tcW w:w="2234" w:type="dxa"/>
          </w:tcPr>
          <w:p w:rsidR="007F7BDA" w:rsidRPr="00620001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1,00 </w:t>
            </w:r>
          </w:p>
        </w:tc>
      </w:tr>
      <w:tr w:rsidR="007F7BDA" w:rsidTr="00974F8D">
        <w:tc>
          <w:tcPr>
            <w:tcW w:w="648" w:type="dxa"/>
          </w:tcPr>
          <w:p w:rsidR="007F7BDA" w:rsidRPr="00E51034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E51034">
              <w:rPr>
                <w:b/>
              </w:rPr>
              <w:t xml:space="preserve">5. 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widowControl w:val="0"/>
              <w:tabs>
                <w:tab w:val="left" w:pos="1134"/>
                <w:tab w:val="left" w:pos="1247"/>
              </w:tabs>
              <w:rPr>
                <w:b/>
              </w:rPr>
            </w:pPr>
            <w:r w:rsidRPr="00642C94">
              <w:rPr>
                <w:b/>
              </w:rPr>
              <w:t>Pedagoginis psichologinis</w:t>
            </w:r>
            <w:r>
              <w:rPr>
                <w:b/>
              </w:rPr>
              <w:t xml:space="preserve"> įvertinimas</w:t>
            </w:r>
            <w:r w:rsidRPr="00642C94">
              <w:rPr>
                <w:b/>
              </w:rPr>
              <w:t xml:space="preserve"> (moksleiviams ir vaikams</w:t>
            </w:r>
            <w:r>
              <w:rPr>
                <w:b/>
              </w:rPr>
              <w:t>,</w:t>
            </w:r>
            <w:r w:rsidRPr="00642C94">
              <w:rPr>
                <w:b/>
              </w:rPr>
              <w:t xml:space="preserve"> lankantiems įstaig</w:t>
            </w:r>
            <w:r>
              <w:rPr>
                <w:b/>
              </w:rPr>
              <w:t>as, kurių steigėjas</w:t>
            </w:r>
            <w:r w:rsidRPr="00642C94">
              <w:rPr>
                <w:b/>
              </w:rPr>
              <w:t xml:space="preserve"> nėra Varėnos rajono savivaldybės taryba)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5.1.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 xml:space="preserve">Psichologinis įvertinimas </w:t>
            </w:r>
            <w:proofErr w:type="spellStart"/>
            <w:r>
              <w:t>Vekslerio</w:t>
            </w:r>
            <w:proofErr w:type="spellEnd"/>
            <w:r>
              <w:t xml:space="preserve"> testu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40,00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5.2.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 xml:space="preserve">Psichologinis įvertinimas </w:t>
            </w:r>
            <w:proofErr w:type="spellStart"/>
            <w:r>
              <w:t>Raveno</w:t>
            </w:r>
            <w:proofErr w:type="spellEnd"/>
            <w:r>
              <w:t xml:space="preserve"> testu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10,00</w:t>
            </w:r>
            <w:r w:rsidRPr="00C676EA"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5.3.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Psichologinis vertinimas DISC-o metodika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5.4.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proofErr w:type="spellStart"/>
            <w:r>
              <w:t>Logopedinis</w:t>
            </w:r>
            <w:proofErr w:type="spellEnd"/>
            <w:r>
              <w:t xml:space="preserve"> vertinimas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5.5.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Specialusis pedagoginis vertinimas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5.6.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Neurologinis įvertinimas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5.7.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Psichiatrinis įvertinimas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5.8.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Vaiko gabumų įvertinimas Berlyno intelekto skale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C676EA">
              <w:rPr>
                <w:lang w:val="en-US"/>
              </w:rPr>
              <w:t>,00</w:t>
            </w:r>
            <w:r>
              <w:rPr>
                <w:lang w:val="en-US"/>
              </w:rPr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5.9.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Vaiko brandumo mokyklai psichologinis vertinimas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5.10.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Vaiko emocijų ir elgesio sutrikimų psichologinis įvertinimas naudojant ASEBA įrankius.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15,00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5.11.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 xml:space="preserve">Psichologinis įvertinimas </w:t>
            </w:r>
            <w:proofErr w:type="spellStart"/>
            <w:r>
              <w:t>Bender</w:t>
            </w:r>
            <w:proofErr w:type="spellEnd"/>
            <w:r>
              <w:t>–</w:t>
            </w:r>
            <w:proofErr w:type="spellStart"/>
            <w:r>
              <w:t>Geštalt</w:t>
            </w:r>
            <w:proofErr w:type="spellEnd"/>
            <w:r>
              <w:t xml:space="preserve"> II įrankiu.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5.12.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>Psichologinis intelektinių gebėjimų įvertinimas WASI metodika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lastRenderedPageBreak/>
              <w:t>5.13.</w:t>
            </w:r>
          </w:p>
        </w:tc>
        <w:tc>
          <w:tcPr>
            <w:tcW w:w="4705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</w:pPr>
            <w:r>
              <w:t xml:space="preserve">Psichologinis intelekto struktūros įvertinimas </w:t>
            </w:r>
            <w:proofErr w:type="spellStart"/>
            <w:r>
              <w:t>Amthauerio</w:t>
            </w:r>
            <w:proofErr w:type="spellEnd"/>
            <w:r>
              <w:t xml:space="preserve"> testu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  <w:r>
              <w:t>asmuo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30,00 </w:t>
            </w:r>
          </w:p>
        </w:tc>
      </w:tr>
      <w:tr w:rsidR="007F7BDA" w:rsidTr="00974F8D">
        <w:tc>
          <w:tcPr>
            <w:tcW w:w="648" w:type="dxa"/>
          </w:tcPr>
          <w:p w:rsidR="007F7BDA" w:rsidRPr="001914AD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  <w:rPr>
                <w:b/>
              </w:rPr>
            </w:pPr>
            <w:r w:rsidRPr="001914AD">
              <w:rPr>
                <w:b/>
              </w:rPr>
              <w:t>6.</w:t>
            </w:r>
          </w:p>
        </w:tc>
        <w:tc>
          <w:tcPr>
            <w:tcW w:w="4705" w:type="dxa"/>
          </w:tcPr>
          <w:p w:rsidR="007F7BDA" w:rsidRDefault="007F7BDA" w:rsidP="00974F8D">
            <w:r>
              <w:rPr>
                <w:b/>
              </w:rPr>
              <w:t xml:space="preserve">Pedagoginės psichologinės konsultacijos (pagalba) vaikams </w:t>
            </w:r>
          </w:p>
        </w:tc>
        <w:tc>
          <w:tcPr>
            <w:tcW w:w="2160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  <w:tc>
          <w:tcPr>
            <w:tcW w:w="2234" w:type="dxa"/>
          </w:tcPr>
          <w:p w:rsidR="007F7BDA" w:rsidRDefault="007F7BDA" w:rsidP="00974F8D">
            <w:pPr>
              <w:widowControl w:val="0"/>
              <w:tabs>
                <w:tab w:val="left" w:pos="1134"/>
                <w:tab w:val="left" w:pos="1247"/>
              </w:tabs>
              <w:jc w:val="center"/>
            </w:pP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jc w:val="both"/>
            </w:pPr>
            <w:r>
              <w:rPr>
                <w:lang w:val="en-US"/>
              </w:rPr>
              <w:t>6</w:t>
            </w:r>
            <w:r>
              <w:t>.1.</w:t>
            </w:r>
          </w:p>
        </w:tc>
        <w:tc>
          <w:tcPr>
            <w:tcW w:w="4705" w:type="dxa"/>
          </w:tcPr>
          <w:p w:rsidR="007F7BDA" w:rsidRDefault="007F7BDA" w:rsidP="00974F8D">
            <w:r>
              <w:t>Specialiojo pedagogo konsultacija</w:t>
            </w:r>
          </w:p>
        </w:tc>
        <w:tc>
          <w:tcPr>
            <w:tcW w:w="2160" w:type="dxa"/>
          </w:tcPr>
          <w:p w:rsidR="007F7BDA" w:rsidRDefault="007F7BDA" w:rsidP="00974F8D">
            <w:pPr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11,00</w:t>
            </w:r>
            <w:r w:rsidRPr="00C676EA">
              <w:rPr>
                <w:lang w:val="pl-PL"/>
              </w:rPr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jc w:val="both"/>
            </w:pPr>
            <w:r>
              <w:t>6.2.</w:t>
            </w:r>
          </w:p>
        </w:tc>
        <w:tc>
          <w:tcPr>
            <w:tcW w:w="4705" w:type="dxa"/>
          </w:tcPr>
          <w:p w:rsidR="007F7BDA" w:rsidRDefault="007F7BDA" w:rsidP="00974F8D">
            <w:r>
              <w:t>Psichologo konsultacija</w:t>
            </w:r>
          </w:p>
        </w:tc>
        <w:tc>
          <w:tcPr>
            <w:tcW w:w="2160" w:type="dxa"/>
          </w:tcPr>
          <w:p w:rsidR="007F7BDA" w:rsidRDefault="007F7BDA" w:rsidP="00974F8D">
            <w:pPr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Default="007F7BDA" w:rsidP="00974F8D">
            <w:pPr>
              <w:jc w:val="center"/>
            </w:pPr>
            <w:r>
              <w:t xml:space="preserve">11,00 </w:t>
            </w:r>
          </w:p>
        </w:tc>
      </w:tr>
      <w:tr w:rsidR="007F7BDA" w:rsidTr="00974F8D">
        <w:tc>
          <w:tcPr>
            <w:tcW w:w="648" w:type="dxa"/>
          </w:tcPr>
          <w:p w:rsidR="007F7BDA" w:rsidRPr="00341232" w:rsidRDefault="007F7BDA" w:rsidP="00974F8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6.3.</w:t>
            </w:r>
          </w:p>
        </w:tc>
        <w:tc>
          <w:tcPr>
            <w:tcW w:w="4705" w:type="dxa"/>
          </w:tcPr>
          <w:p w:rsidR="007F7BDA" w:rsidRDefault="007F7BDA" w:rsidP="00974F8D">
            <w:r>
              <w:t>Logopedo konsultacija</w:t>
            </w:r>
          </w:p>
        </w:tc>
        <w:tc>
          <w:tcPr>
            <w:tcW w:w="2160" w:type="dxa"/>
          </w:tcPr>
          <w:p w:rsidR="007F7BDA" w:rsidRDefault="007F7BDA" w:rsidP="00974F8D">
            <w:pPr>
              <w:jc w:val="center"/>
            </w:pPr>
            <w:r>
              <w:t>akademinė val.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11,00</w:t>
            </w:r>
            <w:r w:rsidRPr="00C676EA">
              <w:rPr>
                <w:lang w:val="pl-PL"/>
              </w:rPr>
              <w:t xml:space="preserve">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 w:rsidRPr="00C676EA">
              <w:rPr>
                <w:rStyle w:val="Grietas"/>
                <w:lang w:val="pl-PL"/>
              </w:rPr>
              <w:t>7</w:t>
            </w:r>
            <w:r>
              <w:rPr>
                <w:rStyle w:val="Grietas"/>
              </w:rPr>
              <w:t>.</w:t>
            </w:r>
          </w:p>
        </w:tc>
        <w:tc>
          <w:tcPr>
            <w:tcW w:w="4705" w:type="dxa"/>
          </w:tcPr>
          <w:p w:rsidR="007F7BDA" w:rsidRDefault="007F7BDA" w:rsidP="00974F8D">
            <w:r>
              <w:rPr>
                <w:rStyle w:val="Grietas"/>
              </w:rPr>
              <w:t>Dokumentų rengimas</w:t>
            </w:r>
          </w:p>
        </w:tc>
        <w:tc>
          <w:tcPr>
            <w:tcW w:w="2160" w:type="dxa"/>
          </w:tcPr>
          <w:p w:rsidR="007F7BDA" w:rsidRDefault="007F7BDA" w:rsidP="00974F8D">
            <w:r>
              <w:t> </w:t>
            </w:r>
          </w:p>
        </w:tc>
        <w:tc>
          <w:tcPr>
            <w:tcW w:w="2234" w:type="dxa"/>
          </w:tcPr>
          <w:p w:rsidR="007F7BDA" w:rsidRDefault="007F7BDA" w:rsidP="00974F8D">
            <w:r>
              <w:t> 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7.1.</w:t>
            </w:r>
          </w:p>
        </w:tc>
        <w:tc>
          <w:tcPr>
            <w:tcW w:w="4705" w:type="dxa"/>
          </w:tcPr>
          <w:p w:rsidR="007F7BDA" w:rsidRDefault="007F7BDA" w:rsidP="00974F8D">
            <w:r>
              <w:t>Teksto surinkimas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1,00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7.2.</w:t>
            </w:r>
          </w:p>
        </w:tc>
        <w:tc>
          <w:tcPr>
            <w:tcW w:w="4705" w:type="dxa"/>
          </w:tcPr>
          <w:p w:rsidR="007F7BDA" w:rsidRDefault="007F7BDA" w:rsidP="00974F8D">
            <w:r>
              <w:t>Deklaravimo dokumentų užpildymas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>
              <w:t>fiz</w:t>
            </w:r>
            <w:proofErr w:type="spellEnd"/>
            <w:r>
              <w:t>. asm.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5,00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rStyle w:val="Grietas"/>
              </w:rPr>
              <w:t>8.</w:t>
            </w:r>
          </w:p>
        </w:tc>
        <w:tc>
          <w:tcPr>
            <w:tcW w:w="4705" w:type="dxa"/>
          </w:tcPr>
          <w:p w:rsidR="007F7BDA" w:rsidRDefault="007F7BDA" w:rsidP="00974F8D">
            <w:r>
              <w:rPr>
                <w:rStyle w:val="Grietas"/>
              </w:rPr>
              <w:t>Biuro paslaugos</w:t>
            </w:r>
          </w:p>
        </w:tc>
        <w:tc>
          <w:tcPr>
            <w:tcW w:w="2160" w:type="dxa"/>
          </w:tcPr>
          <w:p w:rsidR="007F7BDA" w:rsidRDefault="007F7BDA" w:rsidP="00974F8D">
            <w:r>
              <w:t> </w:t>
            </w:r>
          </w:p>
        </w:tc>
        <w:tc>
          <w:tcPr>
            <w:tcW w:w="2234" w:type="dxa"/>
          </w:tcPr>
          <w:p w:rsidR="007F7BDA" w:rsidRDefault="007F7BDA" w:rsidP="00974F8D">
            <w:r>
              <w:t> 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8.1.</w:t>
            </w:r>
          </w:p>
        </w:tc>
        <w:tc>
          <w:tcPr>
            <w:tcW w:w="4705" w:type="dxa"/>
          </w:tcPr>
          <w:p w:rsidR="007F7BDA" w:rsidRDefault="007F7BDA" w:rsidP="00974F8D">
            <w:r>
              <w:t>Teksto spausdinimas nespalvotu spausdintuvu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 (A4)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0,20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8.2.</w:t>
            </w:r>
          </w:p>
        </w:tc>
        <w:tc>
          <w:tcPr>
            <w:tcW w:w="4705" w:type="dxa"/>
          </w:tcPr>
          <w:p w:rsidR="007F7BDA" w:rsidRDefault="007F7BDA" w:rsidP="00974F8D">
            <w:r>
              <w:t>Teksto spausdinimas spalvotu spausdintuvu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 (A4)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1,00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8.3.</w:t>
            </w:r>
          </w:p>
        </w:tc>
        <w:tc>
          <w:tcPr>
            <w:tcW w:w="4705" w:type="dxa"/>
          </w:tcPr>
          <w:p w:rsidR="007F7BDA" w:rsidRDefault="007F7BDA" w:rsidP="00974F8D">
            <w:r>
              <w:t>Duomenų įrašymas į kompaktinį diską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2,00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8.4.</w:t>
            </w:r>
          </w:p>
        </w:tc>
        <w:tc>
          <w:tcPr>
            <w:tcW w:w="4705" w:type="dxa"/>
          </w:tcPr>
          <w:p w:rsidR="007F7BDA" w:rsidRDefault="007F7BDA" w:rsidP="00974F8D">
            <w:r>
              <w:t>Skenavimas su teksto atpažinimu ir įrašymu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 (A4)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0,50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8.5.</w:t>
            </w:r>
          </w:p>
        </w:tc>
        <w:tc>
          <w:tcPr>
            <w:tcW w:w="4705" w:type="dxa"/>
          </w:tcPr>
          <w:p w:rsidR="007F7BDA" w:rsidRDefault="007F7BDA" w:rsidP="00974F8D">
            <w:r>
              <w:t>Įrišimas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2,00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8.6.</w:t>
            </w:r>
          </w:p>
        </w:tc>
        <w:tc>
          <w:tcPr>
            <w:tcW w:w="4705" w:type="dxa"/>
          </w:tcPr>
          <w:p w:rsidR="007F7BDA" w:rsidRDefault="007F7BDA" w:rsidP="00974F8D">
            <w:r>
              <w:t>Laminavimas A5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 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2,00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8.7.</w:t>
            </w:r>
          </w:p>
        </w:tc>
        <w:tc>
          <w:tcPr>
            <w:tcW w:w="4705" w:type="dxa"/>
          </w:tcPr>
          <w:p w:rsidR="007F7BDA" w:rsidRDefault="007F7BDA" w:rsidP="00974F8D">
            <w:r>
              <w:t>Laminavimas A4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1,50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8.8.</w:t>
            </w:r>
          </w:p>
        </w:tc>
        <w:tc>
          <w:tcPr>
            <w:tcW w:w="4705" w:type="dxa"/>
          </w:tcPr>
          <w:p w:rsidR="007F7BDA" w:rsidRDefault="007F7BDA" w:rsidP="00974F8D">
            <w:r>
              <w:t>Laminavimas 83x113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0,50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8.9.</w:t>
            </w:r>
          </w:p>
        </w:tc>
        <w:tc>
          <w:tcPr>
            <w:tcW w:w="4705" w:type="dxa"/>
          </w:tcPr>
          <w:p w:rsidR="007F7BDA" w:rsidRDefault="007F7BDA" w:rsidP="00974F8D">
            <w:r>
              <w:t>Laminavimas 54x86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vnt.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0,40 </w:t>
            </w:r>
          </w:p>
        </w:tc>
      </w:tr>
      <w:tr w:rsidR="007F7BDA" w:rsidTr="00974F8D"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8.10.</w:t>
            </w:r>
          </w:p>
        </w:tc>
        <w:tc>
          <w:tcPr>
            <w:tcW w:w="4705" w:type="dxa"/>
          </w:tcPr>
          <w:p w:rsidR="007F7BDA" w:rsidRDefault="007F7BDA" w:rsidP="00974F8D">
            <w:r>
              <w:t>Fakso pranešimo siuntimas už Lietuvos ribų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1,00 </w:t>
            </w:r>
          </w:p>
        </w:tc>
      </w:tr>
      <w:tr w:rsidR="007F7BDA" w:rsidTr="00974F8D">
        <w:trPr>
          <w:trHeight w:val="340"/>
        </w:trPr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8.11.</w:t>
            </w:r>
          </w:p>
        </w:tc>
        <w:tc>
          <w:tcPr>
            <w:tcW w:w="4705" w:type="dxa"/>
          </w:tcPr>
          <w:p w:rsidR="007F7BDA" w:rsidRDefault="007F7BDA" w:rsidP="00974F8D">
            <w:r>
              <w:t>Fakso pranešimo siuntimas Lietuvoje</w:t>
            </w:r>
          </w:p>
        </w:tc>
        <w:tc>
          <w:tcPr>
            <w:tcW w:w="2160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1,00 </w:t>
            </w:r>
          </w:p>
        </w:tc>
      </w:tr>
      <w:tr w:rsidR="007F7BDA" w:rsidTr="00974F8D">
        <w:trPr>
          <w:trHeight w:val="663"/>
        </w:trPr>
        <w:tc>
          <w:tcPr>
            <w:tcW w:w="648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8.12.</w:t>
            </w:r>
          </w:p>
        </w:tc>
        <w:tc>
          <w:tcPr>
            <w:tcW w:w="4705" w:type="dxa"/>
          </w:tcPr>
          <w:p w:rsidR="007F7BDA" w:rsidRDefault="007F7BDA" w:rsidP="00974F8D">
            <w:r>
              <w:t>Dokumentų, teksto, blankų kopijavimas:</w:t>
            </w:r>
          </w:p>
          <w:p w:rsidR="007F7BDA" w:rsidRPr="009E4200" w:rsidRDefault="007F7BDA" w:rsidP="00974F8D">
            <w:r>
              <w:t>A</w:t>
            </w:r>
            <w:r w:rsidRPr="00642C94">
              <w:rPr>
                <w:lang w:val="en-US"/>
              </w:rPr>
              <w:t xml:space="preserve">4 </w:t>
            </w:r>
            <w:r w:rsidRPr="009E4200">
              <w:t>formato vienpusis lapas</w:t>
            </w:r>
          </w:p>
          <w:p w:rsidR="007F7BDA" w:rsidRPr="009E4200" w:rsidRDefault="007F7BDA" w:rsidP="00974F8D">
            <w:r w:rsidRPr="009E4200">
              <w:t>A4 formato dvipusis lapas</w:t>
            </w:r>
          </w:p>
          <w:p w:rsidR="007F7BDA" w:rsidRPr="009E4200" w:rsidRDefault="007F7BDA" w:rsidP="00974F8D">
            <w:r w:rsidRPr="009E4200">
              <w:t>A3 formato vienpusis lapas</w:t>
            </w:r>
          </w:p>
          <w:p w:rsidR="007F7BDA" w:rsidRPr="00642C94" w:rsidRDefault="007F7BDA" w:rsidP="00974F8D">
            <w:pPr>
              <w:rPr>
                <w:lang w:val="en-US"/>
              </w:rPr>
            </w:pPr>
            <w:r w:rsidRPr="009E4200">
              <w:t>A3 formato dvipusis lapas</w:t>
            </w:r>
          </w:p>
        </w:tc>
        <w:tc>
          <w:tcPr>
            <w:tcW w:w="2160" w:type="dxa"/>
          </w:tcPr>
          <w:p w:rsidR="007F7BDA" w:rsidRPr="00642C94" w:rsidRDefault="007F7BDA" w:rsidP="00974F8D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  <w:p w:rsidR="007F7BDA" w:rsidRPr="003271EE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psl.</w:t>
            </w:r>
          </w:p>
        </w:tc>
        <w:tc>
          <w:tcPr>
            <w:tcW w:w="2234" w:type="dxa"/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</w:pP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</w:pPr>
            <w:r>
              <w:t xml:space="preserve">0,10 </w:t>
            </w: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</w:pPr>
            <w:r>
              <w:t xml:space="preserve">0,15 </w:t>
            </w: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</w:pPr>
            <w:r>
              <w:t xml:space="preserve">0,15 </w:t>
            </w:r>
          </w:p>
          <w:p w:rsidR="007F7BDA" w:rsidRDefault="007F7BDA" w:rsidP="00974F8D">
            <w:pPr>
              <w:pStyle w:val="prastasistinklapis"/>
              <w:spacing w:before="0" w:beforeAutospacing="0" w:after="0" w:afterAutospacing="0"/>
            </w:pPr>
            <w:r>
              <w:t xml:space="preserve">0,15 </w:t>
            </w:r>
          </w:p>
        </w:tc>
      </w:tr>
      <w:tr w:rsidR="007F7BDA" w:rsidTr="00974F8D">
        <w:tc>
          <w:tcPr>
            <w:tcW w:w="648" w:type="dxa"/>
          </w:tcPr>
          <w:p w:rsidR="007F7BDA" w:rsidRPr="00642C94" w:rsidRDefault="007F7BDA" w:rsidP="00974F8D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42C94">
              <w:rPr>
                <w:b/>
              </w:rPr>
              <w:t>.</w:t>
            </w:r>
          </w:p>
        </w:tc>
        <w:tc>
          <w:tcPr>
            <w:tcW w:w="4705" w:type="dxa"/>
          </w:tcPr>
          <w:p w:rsidR="007F7BDA" w:rsidRPr="00642C94" w:rsidRDefault="007F7BDA" w:rsidP="00974F8D">
            <w:pPr>
              <w:rPr>
                <w:b/>
              </w:rPr>
            </w:pPr>
            <w:r w:rsidRPr="00642C94">
              <w:rPr>
                <w:b/>
              </w:rPr>
              <w:t>Kitų institucijų mokymų organizavimas</w:t>
            </w:r>
            <w:r>
              <w:rPr>
                <w:b/>
              </w:rPr>
              <w:t xml:space="preserve"> ir aptarnavimas</w:t>
            </w:r>
          </w:p>
        </w:tc>
        <w:tc>
          <w:tcPr>
            <w:tcW w:w="2160" w:type="dxa"/>
          </w:tcPr>
          <w:p w:rsidR="007F7BDA" w:rsidRPr="00A256F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akad. val. grupei iki </w:t>
            </w:r>
            <w:r w:rsidRPr="00642C94">
              <w:rPr>
                <w:lang w:val="fi-FI"/>
              </w:rPr>
              <w:t>20 klausytoj</w:t>
            </w:r>
            <w:r>
              <w:t>ų</w:t>
            </w:r>
          </w:p>
        </w:tc>
        <w:tc>
          <w:tcPr>
            <w:tcW w:w="2234" w:type="dxa"/>
          </w:tcPr>
          <w:p w:rsidR="007F7BDA" w:rsidRPr="00C676E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20,00</w:t>
            </w:r>
            <w:r w:rsidRPr="00C676EA">
              <w:t xml:space="preserve"> </w:t>
            </w:r>
          </w:p>
        </w:tc>
      </w:tr>
      <w:tr w:rsidR="007F7BDA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6A77D0" w:rsidRDefault="007F7BDA" w:rsidP="00974F8D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7E7049" w:rsidRDefault="007F7BDA" w:rsidP="00974F8D">
            <w:pPr>
              <w:rPr>
                <w:b/>
              </w:rPr>
            </w:pPr>
            <w:r>
              <w:rPr>
                <w:b/>
              </w:rPr>
              <w:t>Paslaugos turizmo sektoriui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914AD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 w:rsidRPr="001914AD">
              <w:t xml:space="preserve">Mato vnt.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9E4200" w:rsidRDefault="007F7BDA" w:rsidP="00974F8D">
            <w:pPr>
              <w:pStyle w:val="prastasistinklapis"/>
              <w:spacing w:before="0" w:beforeAutospacing="0" w:after="0" w:afterAutospacing="0"/>
            </w:pPr>
            <w:r w:rsidRPr="009E4200">
              <w:t xml:space="preserve">Kaina, </w:t>
            </w:r>
            <w:proofErr w:type="spellStart"/>
            <w:r w:rsidRPr="009E4200">
              <w:t>Eur</w:t>
            </w:r>
            <w:proofErr w:type="spellEnd"/>
          </w:p>
        </w:tc>
      </w:tr>
      <w:tr w:rsidR="007F7BDA" w:rsidRPr="004A5157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</w:t>
            </w:r>
            <w:r w:rsidRPr="001D7427">
              <w:t>.1</w:t>
            </w:r>
            <w: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 w:rsidRPr="001D7427">
              <w:t>Individualių  maršrutų (programų) rengimo ir jų aptarnavimo paslauga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B963A4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 w:rsidRPr="001914AD">
              <w:t>iki 5 asmen</w:t>
            </w:r>
            <w:r>
              <w:t>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0D7589" w:rsidRDefault="007F7BDA" w:rsidP="00974F8D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r>
              <w:t>A + 1,5 x n</w:t>
            </w:r>
            <w:r>
              <w:rPr>
                <w:lang w:val="en-US"/>
              </w:rPr>
              <w:t>*</w:t>
            </w:r>
          </w:p>
          <w:p w:rsidR="007F7BDA" w:rsidRPr="001914AD" w:rsidRDefault="007F7BDA" w:rsidP="00974F8D">
            <w:pPr>
              <w:pStyle w:val="prastasistinklapis"/>
              <w:spacing w:before="0" w:beforeAutospacing="0" w:after="0" w:afterAutospacing="0"/>
              <w:jc w:val="both"/>
            </w:pPr>
          </w:p>
        </w:tc>
      </w:tr>
      <w:tr w:rsidR="007F7BDA" w:rsidRPr="00B963A4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</w:t>
            </w:r>
            <w:r w:rsidRPr="001D7427">
              <w:t>.2</w:t>
            </w:r>
            <w: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 w:rsidRPr="001D7427">
              <w:t>Grupinių maršrutų (programų) rengimo ir jų aptarnavimo paslauga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B963A4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Nuo </w:t>
            </w:r>
            <w:r w:rsidRPr="001914AD">
              <w:t>5 iki 10 asmen</w:t>
            </w:r>
            <w:r>
              <w:t xml:space="preserve">ų imtinai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B963A4" w:rsidRDefault="007F7BDA" w:rsidP="00974F8D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r w:rsidRPr="001914AD">
              <w:rPr>
                <w:lang w:val="en-US"/>
              </w:rPr>
              <w:t xml:space="preserve">A + 3 </w:t>
            </w:r>
            <w:r>
              <w:rPr>
                <w:lang w:val="en-US"/>
              </w:rPr>
              <w:t>x n*</w:t>
            </w:r>
          </w:p>
        </w:tc>
      </w:tr>
      <w:tr w:rsidR="007F7BDA" w:rsidRPr="00B963A4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</w:t>
            </w:r>
            <w:r w:rsidRPr="001D7427">
              <w:t>.3</w:t>
            </w:r>
            <w: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 w:rsidRPr="001D7427">
              <w:t>Grupinių maršrutų (programų) rengimo ir jų aptarnavimo paslauga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Daugiau nei 10 asmenų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B963A4" w:rsidRDefault="007F7BDA" w:rsidP="00974F8D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r w:rsidRPr="001914AD">
              <w:rPr>
                <w:lang w:val="en-US"/>
              </w:rPr>
              <w:t xml:space="preserve">A + 4 </w:t>
            </w:r>
            <w:r>
              <w:rPr>
                <w:lang w:val="en-US"/>
              </w:rPr>
              <w:t>x n*</w:t>
            </w:r>
          </w:p>
        </w:tc>
      </w:tr>
      <w:tr w:rsidR="007F7BDA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</w:t>
            </w:r>
            <w:r w:rsidRPr="001D7427">
              <w:t>.4</w:t>
            </w:r>
            <w: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 w:rsidRPr="001D7427">
              <w:t xml:space="preserve">Subjekto informacijos </w:t>
            </w:r>
            <w:r>
              <w:t>skelbimas</w:t>
            </w:r>
            <w:r w:rsidRPr="001D7427">
              <w:t xml:space="preserve"> interneto tinkla</w:t>
            </w:r>
            <w:r>
              <w:t>la</w:t>
            </w:r>
            <w:r w:rsidRPr="001D7427">
              <w:t xml:space="preserve">pyje </w:t>
            </w:r>
            <w:hyperlink r:id="rId10" w:history="1">
              <w:r w:rsidRPr="001D7427">
                <w:rPr>
                  <w:rStyle w:val="Hipersaitas"/>
                </w:rPr>
                <w:t>www.varenainfo.net</w:t>
              </w:r>
            </w:hyperlink>
            <w:r w:rsidRPr="001D7427"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metinis mokestis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25DF1" w:rsidRDefault="007F7BDA" w:rsidP="00974F8D">
            <w:pPr>
              <w:pStyle w:val="prastasistinklapis"/>
              <w:spacing w:before="0" w:beforeAutospacing="0" w:after="0" w:afterAutospacing="0"/>
            </w:pPr>
            <w:r>
              <w:t xml:space="preserve">5,00 </w:t>
            </w:r>
          </w:p>
        </w:tc>
      </w:tr>
      <w:tr w:rsidR="007F7BDA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</w:t>
            </w:r>
            <w:r w:rsidRPr="001D7427">
              <w:t>.5</w:t>
            </w:r>
            <w: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 w:rsidRPr="001D7427">
              <w:t>Tarpininkavimas rezervuojant apgyvendinimo, maitinimo, gido ir kt. paslaugas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25DF1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 w:rsidRPr="00125DF1">
              <w:t xml:space="preserve">2% nuo subjekto gautų pajamų </w:t>
            </w:r>
          </w:p>
        </w:tc>
      </w:tr>
      <w:tr w:rsidR="007F7BDA" w:rsidTr="0097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10.6.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1D7427" w:rsidRDefault="007F7BDA" w:rsidP="00974F8D">
            <w:r>
              <w:t>Vietos verslo ir amatų produkcijos pardavimas Turizmo informacijos skyriuje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Default="007F7BDA" w:rsidP="00974F8D">
            <w:pPr>
              <w:pStyle w:val="prastasistinklapis"/>
              <w:spacing w:before="0" w:beforeAutospacing="0" w:after="0" w:afterAutospacing="0"/>
              <w:jc w:val="center"/>
            </w:pPr>
            <w:r>
              <w:t>realizacijos suma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A" w:rsidRPr="00D21CE8" w:rsidRDefault="007F7BDA" w:rsidP="00974F8D">
            <w:pPr>
              <w:pStyle w:val="prastasistinklapis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10 % </w:t>
            </w:r>
            <w:r w:rsidRPr="009E4200">
              <w:t>nuo gautos sumos</w:t>
            </w:r>
          </w:p>
        </w:tc>
      </w:tr>
    </w:tbl>
    <w:p w:rsidR="007F7BDA" w:rsidRDefault="007F7BDA" w:rsidP="007F7BDA">
      <w:pPr>
        <w:jc w:val="center"/>
        <w:rPr>
          <w:u w:val="single"/>
        </w:rPr>
      </w:pPr>
    </w:p>
    <w:p w:rsidR="007F7BDA" w:rsidRDefault="007F7BDA" w:rsidP="007F7BDA">
      <w:pPr>
        <w:jc w:val="both"/>
      </w:pPr>
      <w:r>
        <w:rPr>
          <w:lang w:val="en-US"/>
        </w:rPr>
        <w:t>*</w:t>
      </w:r>
      <w:r w:rsidRPr="001914AD">
        <w:t>Čia A – suteiktų paslaugų (apgyvendinimo, maitinimo, gido ir t. t) apmokėjimas pagal t</w:t>
      </w:r>
      <w:r>
        <w:t xml:space="preserve">eikėjo pateiktas sąskaitas, n- </w:t>
      </w:r>
      <w:r w:rsidRPr="001914AD">
        <w:t>specialisto turizmui suteiktų paslaugų (maršruto schemos (programos plano) parengimo, maitinimo, apgyvendinimo, gido, baidarių ir kt. užsakymo) skaičius.</w:t>
      </w:r>
    </w:p>
    <w:p w:rsidR="007F7BDA" w:rsidRPr="00FC6A6E" w:rsidRDefault="007F7BDA" w:rsidP="007F7BDA">
      <w:pPr>
        <w:jc w:val="center"/>
        <w:rPr>
          <w:sz w:val="20"/>
        </w:rPr>
      </w:pPr>
      <w:r>
        <w:rPr>
          <w:u w:val="single"/>
        </w:rPr>
        <w:t>______________</w:t>
      </w:r>
    </w:p>
    <w:p w:rsidR="007F7BDA" w:rsidRDefault="007F7BDA" w:rsidP="007F7BDA">
      <w:pPr>
        <w:suppressAutoHyphens/>
        <w:rPr>
          <w:color w:val="000000"/>
          <w:szCs w:val="24"/>
          <w:lang w:eastAsia="ar-SA"/>
        </w:rPr>
      </w:pPr>
    </w:p>
    <w:sectPr w:rsidR="007F7BDA" w:rsidSect="009E0D37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9" w:rsidRDefault="007F43E9">
      <w:r>
        <w:separator/>
      </w:r>
    </w:p>
  </w:endnote>
  <w:endnote w:type="continuationSeparator" w:id="0">
    <w:p w:rsidR="007F43E9" w:rsidRDefault="007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A4" w:rsidRDefault="00126DC0" w:rsidP="00591064">
    <w:pPr>
      <w:pStyle w:val="Porat"/>
      <w:jc w:val="right"/>
    </w:pPr>
    <w:r>
      <w:t>T-IX-</w:t>
    </w:r>
    <w:r w:rsidR="007F7BDA"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9" w:rsidRDefault="007F43E9">
      <w:r>
        <w:separator/>
      </w:r>
    </w:p>
  </w:footnote>
  <w:footnote w:type="continuationSeparator" w:id="0">
    <w:p w:rsidR="007F43E9" w:rsidRDefault="007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6A378E"/>
    <w:multiLevelType w:val="hybridMultilevel"/>
    <w:tmpl w:val="C18A3DA2"/>
    <w:lvl w:ilvl="0" w:tplc="31C473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9"/>
    <w:rsid w:val="000078DF"/>
    <w:rsid w:val="00015996"/>
    <w:rsid w:val="00032E0F"/>
    <w:rsid w:val="00046461"/>
    <w:rsid w:val="00052E80"/>
    <w:rsid w:val="000A4B24"/>
    <w:rsid w:val="001209D5"/>
    <w:rsid w:val="00126DC0"/>
    <w:rsid w:val="00133214"/>
    <w:rsid w:val="00142CA9"/>
    <w:rsid w:val="00157F62"/>
    <w:rsid w:val="001628D1"/>
    <w:rsid w:val="00166C24"/>
    <w:rsid w:val="00194F81"/>
    <w:rsid w:val="001A2D5C"/>
    <w:rsid w:val="002455D5"/>
    <w:rsid w:val="00254209"/>
    <w:rsid w:val="00296A8F"/>
    <w:rsid w:val="003162C6"/>
    <w:rsid w:val="003227AE"/>
    <w:rsid w:val="0033036A"/>
    <w:rsid w:val="0033457D"/>
    <w:rsid w:val="003468D1"/>
    <w:rsid w:val="00356C3E"/>
    <w:rsid w:val="003E703C"/>
    <w:rsid w:val="00420A9A"/>
    <w:rsid w:val="0044704E"/>
    <w:rsid w:val="0046675C"/>
    <w:rsid w:val="00475954"/>
    <w:rsid w:val="0047688F"/>
    <w:rsid w:val="00535B42"/>
    <w:rsid w:val="005544A2"/>
    <w:rsid w:val="00591064"/>
    <w:rsid w:val="005970B4"/>
    <w:rsid w:val="005A79B2"/>
    <w:rsid w:val="00604B89"/>
    <w:rsid w:val="006118B1"/>
    <w:rsid w:val="0061682D"/>
    <w:rsid w:val="00641278"/>
    <w:rsid w:val="00650379"/>
    <w:rsid w:val="00667035"/>
    <w:rsid w:val="00752F2A"/>
    <w:rsid w:val="007D3687"/>
    <w:rsid w:val="007D7C06"/>
    <w:rsid w:val="007E01C0"/>
    <w:rsid w:val="007E432E"/>
    <w:rsid w:val="007F43E9"/>
    <w:rsid w:val="007F7BDA"/>
    <w:rsid w:val="00820EBF"/>
    <w:rsid w:val="008526A8"/>
    <w:rsid w:val="008659F4"/>
    <w:rsid w:val="008A3138"/>
    <w:rsid w:val="008D7677"/>
    <w:rsid w:val="008E7D28"/>
    <w:rsid w:val="008F4672"/>
    <w:rsid w:val="00902C77"/>
    <w:rsid w:val="00922E29"/>
    <w:rsid w:val="009461C4"/>
    <w:rsid w:val="009903E1"/>
    <w:rsid w:val="009E0D37"/>
    <w:rsid w:val="00A359A3"/>
    <w:rsid w:val="00AD57EF"/>
    <w:rsid w:val="00B17B67"/>
    <w:rsid w:val="00B25F88"/>
    <w:rsid w:val="00B76222"/>
    <w:rsid w:val="00B926A4"/>
    <w:rsid w:val="00B93254"/>
    <w:rsid w:val="00BA0C87"/>
    <w:rsid w:val="00BB23E2"/>
    <w:rsid w:val="00C100FB"/>
    <w:rsid w:val="00C725C9"/>
    <w:rsid w:val="00D54BA6"/>
    <w:rsid w:val="00DC201C"/>
    <w:rsid w:val="00DE61C7"/>
    <w:rsid w:val="00E61F9A"/>
    <w:rsid w:val="00E6533A"/>
    <w:rsid w:val="00EB0861"/>
    <w:rsid w:val="00EC61AD"/>
    <w:rsid w:val="00F35478"/>
    <w:rsid w:val="00F54216"/>
    <w:rsid w:val="00F63C01"/>
    <w:rsid w:val="00F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9E0D37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7B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F7BDA"/>
    <w:rPr>
      <w:sz w:val="24"/>
      <w:lang w:eastAsia="en-US"/>
    </w:rPr>
  </w:style>
  <w:style w:type="character" w:styleId="Hipersaitas">
    <w:name w:val="Hyperlink"/>
    <w:rsid w:val="007F7BDA"/>
    <w:rPr>
      <w:color w:val="0000FF"/>
      <w:u w:val="single"/>
    </w:rPr>
  </w:style>
  <w:style w:type="paragraph" w:styleId="prastasistinklapis">
    <w:name w:val="Normal (Web)"/>
    <w:basedOn w:val="prastasis"/>
    <w:rsid w:val="007F7BDA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qFormat/>
    <w:rsid w:val="007F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9E0D37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7B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F7BDA"/>
    <w:rPr>
      <w:sz w:val="24"/>
      <w:lang w:eastAsia="en-US"/>
    </w:rPr>
  </w:style>
  <w:style w:type="character" w:styleId="Hipersaitas">
    <w:name w:val="Hyperlink"/>
    <w:rsid w:val="007F7BDA"/>
    <w:rPr>
      <w:color w:val="0000FF"/>
      <w:u w:val="single"/>
    </w:rPr>
  </w:style>
  <w:style w:type="paragraph" w:styleId="prastasistinklapis">
    <w:name w:val="Normal (Web)"/>
    <w:basedOn w:val="prastasis"/>
    <w:rsid w:val="007F7BDA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qFormat/>
    <w:rsid w:val="007F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renainfo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0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Šiaučiūnienė</dc:creator>
  <cp:lastModifiedBy>Inga</cp:lastModifiedBy>
  <cp:revision>2</cp:revision>
  <cp:lastPrinted>2001-05-22T13:30:00Z</cp:lastPrinted>
  <dcterms:created xsi:type="dcterms:W3CDTF">2019-09-04T10:38:00Z</dcterms:created>
  <dcterms:modified xsi:type="dcterms:W3CDTF">2019-09-04T10:38:00Z</dcterms:modified>
</cp:coreProperties>
</file>